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3EA" w:rsidRPr="0025008C" w:rsidRDefault="007B03EA" w:rsidP="00321812">
      <w:pPr>
        <w:keepNext/>
        <w:keepLines/>
        <w:pageBreakBefore/>
        <w:shd w:val="clear" w:color="auto" w:fill="D9D9D9"/>
        <w:spacing w:after="120" w:line="240" w:lineRule="auto"/>
        <w:jc w:val="center"/>
        <w:outlineLvl w:val="0"/>
        <w:rPr>
          <w:rFonts w:cs="Sakkal Majalla"/>
          <w:b/>
          <w:bCs/>
          <w:color w:val="000000"/>
          <w:sz w:val="32"/>
          <w:szCs w:val="32"/>
          <w:lang w:bidi="ar-JO"/>
        </w:rPr>
      </w:pPr>
      <w:r w:rsidRPr="0025008C">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1"/>
        <w:gridCol w:w="2261"/>
        <w:gridCol w:w="1456"/>
        <w:gridCol w:w="1152"/>
        <w:gridCol w:w="164"/>
        <w:gridCol w:w="1536"/>
        <w:gridCol w:w="245"/>
        <w:gridCol w:w="1621"/>
      </w:tblGrid>
      <w:tr w:rsidR="007B03EA" w:rsidRPr="00D3703B">
        <w:trPr>
          <w:trHeight w:val="324"/>
        </w:trPr>
        <w:tc>
          <w:tcPr>
            <w:tcW w:w="1793" w:type="dxa"/>
            <w:shd w:val="pct12" w:color="auto" w:fill="auto"/>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bookmarkStart w:id="0" w:name="_Hlk150537974"/>
            <w:r w:rsidRPr="00D3703B">
              <w:rPr>
                <w:rFonts w:ascii="Times New Roman" w:hAnsi="Times New Roman" w:cs="Simplified Arabic"/>
                <w:b/>
                <w:bCs/>
                <w:color w:val="000000"/>
                <w:sz w:val="24"/>
                <w:szCs w:val="24"/>
                <w:lang w:bidi="ar-JO"/>
              </w:rPr>
              <w:t>Faculty</w:t>
            </w:r>
          </w:p>
        </w:tc>
        <w:tc>
          <w:tcPr>
            <w:tcW w:w="8555" w:type="dxa"/>
            <w:gridSpan w:val="7"/>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Pharmacy</w:t>
            </w:r>
          </w:p>
        </w:tc>
      </w:tr>
      <w:tr w:rsidR="007B03EA" w:rsidRPr="00D3703B">
        <w:trPr>
          <w:trHeight w:val="397"/>
        </w:trPr>
        <w:tc>
          <w:tcPr>
            <w:tcW w:w="1793" w:type="dxa"/>
            <w:shd w:val="pct12" w:color="auto" w:fill="auto"/>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 xml:space="preserve">Department </w:t>
            </w:r>
          </w:p>
        </w:tc>
        <w:tc>
          <w:tcPr>
            <w:tcW w:w="4912" w:type="dxa"/>
            <w:gridSpan w:val="3"/>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Clinical Pharmacy</w:t>
            </w:r>
          </w:p>
        </w:tc>
        <w:tc>
          <w:tcPr>
            <w:tcW w:w="1977" w:type="dxa"/>
            <w:gridSpan w:val="3"/>
            <w:shd w:val="clear" w:color="auto" w:fill="D9D9D9"/>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Level</w:t>
            </w:r>
          </w:p>
        </w:tc>
        <w:tc>
          <w:tcPr>
            <w:tcW w:w="1666" w:type="dxa"/>
            <w:vAlign w:val="center"/>
          </w:tcPr>
          <w:p w:rsidR="007B03EA" w:rsidRPr="00D3703B" w:rsidRDefault="007B03EA" w:rsidP="00D3703B">
            <w:pPr>
              <w:spacing w:before="120" w:after="0" w:line="240" w:lineRule="auto"/>
              <w:jc w:val="both"/>
              <w:rPr>
                <w:rFonts w:ascii="Times New Roman" w:hAnsi="Times New Roman" w:cs="Simplified Arabic"/>
                <w:color w:val="000000"/>
                <w:sz w:val="24"/>
                <w:szCs w:val="24"/>
                <w:lang w:bidi="ar-JO"/>
              </w:rPr>
            </w:pPr>
          </w:p>
        </w:tc>
      </w:tr>
      <w:tr w:rsidR="007B03EA" w:rsidRPr="00D3703B">
        <w:trPr>
          <w:trHeight w:val="397"/>
        </w:trPr>
        <w:tc>
          <w:tcPr>
            <w:tcW w:w="1793" w:type="dxa"/>
            <w:shd w:val="pct12" w:color="auto" w:fill="auto"/>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 xml:space="preserve">Course </w:t>
            </w:r>
          </w:p>
        </w:tc>
        <w:tc>
          <w:tcPr>
            <w:tcW w:w="2296" w:type="dxa"/>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Pharmaceutical legislation and ethics</w:t>
            </w:r>
          </w:p>
        </w:tc>
        <w:tc>
          <w:tcPr>
            <w:tcW w:w="1456" w:type="dxa"/>
            <w:shd w:val="clear" w:color="auto" w:fill="D9D9D9"/>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Code</w:t>
            </w:r>
          </w:p>
        </w:tc>
        <w:tc>
          <w:tcPr>
            <w:tcW w:w="1160" w:type="dxa"/>
            <w:vAlign w:val="center"/>
          </w:tcPr>
          <w:p w:rsidR="007B03EA" w:rsidRPr="00041E7A" w:rsidRDefault="007B03EA" w:rsidP="00D3703B">
            <w:pPr>
              <w:spacing w:before="120" w:after="0" w:line="240" w:lineRule="auto"/>
              <w:jc w:val="both"/>
              <w:rPr>
                <w:rFonts w:ascii="Times New Roman" w:hAnsi="Times New Roman" w:cs="Simplified Arabic"/>
                <w:b/>
                <w:bCs/>
                <w:color w:val="000000"/>
                <w:sz w:val="24"/>
                <w:szCs w:val="24"/>
                <w:lang w:bidi="ar-JO"/>
              </w:rPr>
            </w:pPr>
            <w:r w:rsidRPr="00041E7A">
              <w:rPr>
                <w:rFonts w:ascii="Times New Roman" w:hAnsi="Times New Roman" w:cs="Simplified Arabic"/>
                <w:b/>
                <w:bCs/>
                <w:color w:val="000000"/>
                <w:sz w:val="24"/>
                <w:szCs w:val="24"/>
                <w:lang w:bidi="ar-JO"/>
              </w:rPr>
              <w:t>1702406</w:t>
            </w:r>
          </w:p>
        </w:tc>
        <w:tc>
          <w:tcPr>
            <w:tcW w:w="1977" w:type="dxa"/>
            <w:gridSpan w:val="3"/>
            <w:shd w:val="clear" w:color="auto" w:fill="D9D9D9"/>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Prerequisite</w:t>
            </w:r>
          </w:p>
        </w:tc>
        <w:tc>
          <w:tcPr>
            <w:tcW w:w="1666" w:type="dxa"/>
            <w:vAlign w:val="center"/>
          </w:tcPr>
          <w:p w:rsidR="007B03EA" w:rsidRPr="00D3703B" w:rsidRDefault="007B03EA" w:rsidP="00D3703B">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1702334</w:t>
            </w:r>
          </w:p>
        </w:tc>
      </w:tr>
      <w:tr w:rsidR="007B03EA" w:rsidRPr="00D3703B">
        <w:trPr>
          <w:trHeight w:val="233"/>
        </w:trPr>
        <w:tc>
          <w:tcPr>
            <w:tcW w:w="1793" w:type="dxa"/>
            <w:shd w:val="pct12" w:color="auto" w:fill="auto"/>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Credit hours</w:t>
            </w:r>
          </w:p>
        </w:tc>
        <w:tc>
          <w:tcPr>
            <w:tcW w:w="2296" w:type="dxa"/>
            <w:vAlign w:val="center"/>
          </w:tcPr>
          <w:p w:rsidR="007B03EA" w:rsidRPr="00D3703B" w:rsidRDefault="007B03EA" w:rsidP="00D3703B">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2</w:t>
            </w:r>
          </w:p>
        </w:tc>
        <w:tc>
          <w:tcPr>
            <w:tcW w:w="1456" w:type="dxa"/>
            <w:shd w:val="clear" w:color="auto" w:fill="D9D9D9"/>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 xml:space="preserve">Theoretical </w:t>
            </w:r>
          </w:p>
        </w:tc>
        <w:tc>
          <w:tcPr>
            <w:tcW w:w="1160" w:type="dxa"/>
            <w:vAlign w:val="center"/>
          </w:tcPr>
          <w:p w:rsidR="007B03EA" w:rsidRPr="00D3703B" w:rsidRDefault="007B03EA" w:rsidP="00D3703B">
            <w:pPr>
              <w:spacing w:before="120" w:after="0" w:line="240" w:lineRule="auto"/>
              <w:jc w:val="both"/>
              <w:rPr>
                <w:rFonts w:ascii="Times New Roman" w:hAnsi="Times New Roman" w:cs="Times New Roman"/>
                <w:color w:val="000000"/>
                <w:sz w:val="24"/>
                <w:szCs w:val="24"/>
                <w:lang w:bidi="ar-JO"/>
              </w:rPr>
            </w:pPr>
          </w:p>
        </w:tc>
        <w:tc>
          <w:tcPr>
            <w:tcW w:w="1977" w:type="dxa"/>
            <w:gridSpan w:val="3"/>
            <w:shd w:val="clear" w:color="auto" w:fill="D9D9D9"/>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Practical</w:t>
            </w:r>
          </w:p>
        </w:tc>
        <w:tc>
          <w:tcPr>
            <w:tcW w:w="1666" w:type="dxa"/>
            <w:vAlign w:val="center"/>
          </w:tcPr>
          <w:p w:rsidR="007B03EA" w:rsidRPr="00D3703B" w:rsidRDefault="007B03EA" w:rsidP="00D3703B">
            <w:pPr>
              <w:spacing w:before="120" w:after="0" w:line="240" w:lineRule="auto"/>
              <w:jc w:val="both"/>
              <w:rPr>
                <w:rFonts w:ascii="Times New Roman" w:hAnsi="Times New Roman" w:cs="Simplified Arabic"/>
                <w:color w:val="000000"/>
                <w:sz w:val="24"/>
                <w:szCs w:val="24"/>
                <w:lang w:bidi="ar-JO"/>
              </w:rPr>
            </w:pPr>
          </w:p>
        </w:tc>
      </w:tr>
      <w:tr w:rsidR="007B03EA" w:rsidRPr="00D3703B">
        <w:trPr>
          <w:trHeight w:val="397"/>
        </w:trPr>
        <w:tc>
          <w:tcPr>
            <w:tcW w:w="1793" w:type="dxa"/>
            <w:shd w:val="pct12" w:color="auto" w:fill="auto"/>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Coordinator</w:t>
            </w:r>
          </w:p>
        </w:tc>
        <w:tc>
          <w:tcPr>
            <w:tcW w:w="2296" w:type="dxa"/>
            <w:vAlign w:val="center"/>
          </w:tcPr>
          <w:p w:rsidR="007B03EA" w:rsidRPr="00D3703B" w:rsidRDefault="007B03EA" w:rsidP="00D3703B">
            <w:pPr>
              <w:spacing w:before="120" w:after="0" w:line="240" w:lineRule="auto"/>
              <w:jc w:val="both"/>
              <w:rPr>
                <w:rFonts w:ascii="Times New Roman" w:hAnsi="Times New Roman" w:cs="Times New Roman"/>
                <w:color w:val="000000"/>
                <w:sz w:val="24"/>
                <w:szCs w:val="24"/>
                <w:lang w:bidi="ar-JO"/>
              </w:rPr>
            </w:pPr>
            <w:r w:rsidRPr="00D3703B">
              <w:rPr>
                <w:rFonts w:ascii="Times New Roman" w:hAnsi="Times New Roman" w:cs="Times New Roman"/>
                <w:color w:val="000000"/>
                <w:sz w:val="24"/>
                <w:szCs w:val="24"/>
                <w:lang w:bidi="ar-JO"/>
              </w:rPr>
              <w:t>Einas Al Manasrah</w:t>
            </w:r>
          </w:p>
        </w:tc>
        <w:tc>
          <w:tcPr>
            <w:tcW w:w="1456" w:type="dxa"/>
            <w:shd w:val="clear" w:color="auto" w:fill="D9D9D9"/>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Email</w:t>
            </w:r>
          </w:p>
        </w:tc>
        <w:tc>
          <w:tcPr>
            <w:tcW w:w="4803" w:type="dxa"/>
            <w:gridSpan w:val="5"/>
            <w:vAlign w:val="center"/>
          </w:tcPr>
          <w:p w:rsidR="007B03EA" w:rsidRPr="00D3703B" w:rsidRDefault="007B03EA" w:rsidP="00D3703B">
            <w:pPr>
              <w:spacing w:before="120" w:after="0" w:line="240" w:lineRule="auto"/>
              <w:jc w:val="both"/>
              <w:rPr>
                <w:rFonts w:ascii="Times New Roman" w:hAnsi="Times New Roman" w:cs="Simplified Arabic"/>
                <w:color w:val="000000"/>
                <w:sz w:val="24"/>
                <w:szCs w:val="24"/>
                <w:lang w:bidi="ar-JO"/>
              </w:rPr>
            </w:pPr>
          </w:p>
        </w:tc>
      </w:tr>
      <w:tr w:rsidR="007B03EA" w:rsidRPr="00D3703B">
        <w:trPr>
          <w:trHeight w:val="447"/>
        </w:trPr>
        <w:tc>
          <w:tcPr>
            <w:tcW w:w="1793" w:type="dxa"/>
            <w:shd w:val="pct12" w:color="auto" w:fill="auto"/>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Teachers</w:t>
            </w:r>
          </w:p>
        </w:tc>
        <w:tc>
          <w:tcPr>
            <w:tcW w:w="2296" w:type="dxa"/>
            <w:vAlign w:val="center"/>
          </w:tcPr>
          <w:p w:rsidR="007B03EA" w:rsidRPr="00D3703B" w:rsidRDefault="007B03EA" w:rsidP="00D3703B">
            <w:pPr>
              <w:spacing w:before="120" w:after="0" w:line="240" w:lineRule="auto"/>
              <w:jc w:val="both"/>
              <w:rPr>
                <w:rFonts w:ascii="Times New Roman" w:hAnsi="Times New Roman" w:cs="Times New Roman"/>
                <w:color w:val="000000"/>
                <w:sz w:val="24"/>
                <w:szCs w:val="24"/>
                <w:lang w:bidi="ar-JO"/>
              </w:rPr>
            </w:pPr>
            <w:r w:rsidRPr="00D3703B">
              <w:rPr>
                <w:rFonts w:ascii="Times New Roman" w:hAnsi="Times New Roman" w:cs="Times New Roman"/>
                <w:color w:val="000000"/>
                <w:sz w:val="24"/>
                <w:szCs w:val="24"/>
                <w:lang w:bidi="ar-JO"/>
              </w:rPr>
              <w:t>Afaf Al Naddaf</w:t>
            </w:r>
          </w:p>
        </w:tc>
        <w:tc>
          <w:tcPr>
            <w:tcW w:w="1456" w:type="dxa"/>
            <w:shd w:val="clear" w:color="auto" w:fill="D9D9D9"/>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Emails</w:t>
            </w:r>
          </w:p>
        </w:tc>
        <w:tc>
          <w:tcPr>
            <w:tcW w:w="4803" w:type="dxa"/>
            <w:gridSpan w:val="5"/>
            <w:vAlign w:val="center"/>
          </w:tcPr>
          <w:p w:rsidR="007B03EA" w:rsidRPr="00D3703B" w:rsidRDefault="007B03EA" w:rsidP="00D3703B">
            <w:pPr>
              <w:spacing w:before="120" w:after="0" w:line="240" w:lineRule="auto"/>
              <w:jc w:val="both"/>
              <w:rPr>
                <w:rFonts w:ascii="Times New Roman" w:hAnsi="Times New Roman" w:cs="Simplified Arabic"/>
                <w:color w:val="000000"/>
                <w:sz w:val="24"/>
                <w:szCs w:val="24"/>
                <w:lang w:bidi="ar-JO"/>
              </w:rPr>
            </w:pPr>
          </w:p>
        </w:tc>
      </w:tr>
      <w:tr w:rsidR="007B03EA" w:rsidRPr="00D3703B">
        <w:trPr>
          <w:trHeight w:val="397"/>
        </w:trPr>
        <w:tc>
          <w:tcPr>
            <w:tcW w:w="1793" w:type="dxa"/>
            <w:shd w:val="pct12" w:color="auto" w:fill="auto"/>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Lecture Time</w:t>
            </w:r>
          </w:p>
        </w:tc>
        <w:tc>
          <w:tcPr>
            <w:tcW w:w="2296" w:type="dxa"/>
            <w:vAlign w:val="center"/>
          </w:tcPr>
          <w:p w:rsidR="007B03EA" w:rsidRPr="00D3703B" w:rsidRDefault="007B03EA" w:rsidP="00D3703B">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Place</w:t>
            </w:r>
          </w:p>
        </w:tc>
        <w:tc>
          <w:tcPr>
            <w:tcW w:w="1337" w:type="dxa"/>
            <w:gridSpan w:val="2"/>
            <w:vAlign w:val="center"/>
          </w:tcPr>
          <w:p w:rsidR="007B03EA" w:rsidRPr="00D3703B" w:rsidRDefault="007B03EA" w:rsidP="00D3703B">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Attendance mode</w:t>
            </w:r>
          </w:p>
        </w:tc>
        <w:tc>
          <w:tcPr>
            <w:tcW w:w="1930" w:type="dxa"/>
            <w:gridSpan w:val="2"/>
            <w:vAlign w:val="center"/>
          </w:tcPr>
          <w:p w:rsidR="007B03EA" w:rsidRPr="00D3703B" w:rsidRDefault="007B03EA" w:rsidP="00D3703B">
            <w:pPr>
              <w:spacing w:before="120" w:after="0" w:line="240" w:lineRule="auto"/>
              <w:jc w:val="both"/>
              <w:rPr>
                <w:rFonts w:ascii="Times New Roman" w:hAnsi="Times New Roman" w:cs="Simplified Arabic"/>
                <w:color w:val="000000"/>
                <w:sz w:val="24"/>
                <w:szCs w:val="24"/>
                <w:lang w:bidi="ar-JO"/>
              </w:rPr>
            </w:pPr>
          </w:p>
        </w:tc>
      </w:tr>
      <w:tr w:rsidR="007B03EA" w:rsidRPr="00D3703B">
        <w:trPr>
          <w:trHeight w:val="50"/>
        </w:trPr>
        <w:tc>
          <w:tcPr>
            <w:tcW w:w="1793" w:type="dxa"/>
            <w:shd w:val="pct12" w:color="auto" w:fill="auto"/>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 xml:space="preserve">Semester </w:t>
            </w:r>
          </w:p>
        </w:tc>
        <w:tc>
          <w:tcPr>
            <w:tcW w:w="2296" w:type="dxa"/>
            <w:vAlign w:val="center"/>
          </w:tcPr>
          <w:p w:rsidR="007B03EA" w:rsidRPr="00D3703B" w:rsidRDefault="007B03EA" w:rsidP="00D3703B">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rsidR="007B03EA" w:rsidRPr="00D3703B" w:rsidRDefault="007B03EA" w:rsidP="00D3703B">
            <w:pPr>
              <w:spacing w:before="120" w:after="0" w:line="240" w:lineRule="auto"/>
              <w:jc w:val="both"/>
              <w:rPr>
                <w:rFonts w:ascii="Times New Roman" w:hAnsi="Times New Roman" w:cs="Simplified Arabic"/>
                <w:b/>
                <w:bCs/>
                <w:color w:val="000000"/>
                <w:sz w:val="24"/>
                <w:szCs w:val="24"/>
                <w:lang w:bidi="ar-JO"/>
              </w:rPr>
            </w:pPr>
            <w:r w:rsidRPr="00D3703B">
              <w:rPr>
                <w:rFonts w:ascii="Times New Roman" w:hAnsi="Times New Roman" w:cs="Simplified Arabic"/>
                <w:b/>
                <w:bCs/>
                <w:color w:val="000000"/>
                <w:sz w:val="24"/>
                <w:szCs w:val="24"/>
                <w:lang w:bidi="ar-JO"/>
              </w:rPr>
              <w:t xml:space="preserve">Preparation date </w:t>
            </w:r>
          </w:p>
        </w:tc>
        <w:tc>
          <w:tcPr>
            <w:tcW w:w="1337" w:type="dxa"/>
            <w:gridSpan w:val="2"/>
            <w:vAlign w:val="center"/>
          </w:tcPr>
          <w:p w:rsidR="007B03EA" w:rsidRPr="00D3703B" w:rsidRDefault="007B03EA" w:rsidP="00D3703B">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rsidR="007B03EA" w:rsidRPr="00D3703B" w:rsidRDefault="007B03EA" w:rsidP="00D3703B">
            <w:pPr>
              <w:spacing w:before="120" w:after="0" w:line="240" w:lineRule="auto"/>
              <w:jc w:val="both"/>
              <w:rPr>
                <w:rFonts w:ascii="Times New Roman" w:hAnsi="Times New Roman" w:cs="Simplified Arabic"/>
                <w:color w:val="000000"/>
                <w:sz w:val="24"/>
                <w:szCs w:val="24"/>
                <w:lang w:bidi="ar-JO"/>
              </w:rPr>
            </w:pPr>
            <w:r w:rsidRPr="00D3703B">
              <w:rPr>
                <w:rFonts w:ascii="Times New Roman" w:hAnsi="Times New Roman" w:cs="Simplified Arabic"/>
                <w:b/>
                <w:bCs/>
                <w:color w:val="000000"/>
                <w:sz w:val="24"/>
                <w:szCs w:val="24"/>
                <w:lang w:bidi="ar-JO"/>
              </w:rPr>
              <w:t>Modification Date</w:t>
            </w:r>
          </w:p>
        </w:tc>
        <w:tc>
          <w:tcPr>
            <w:tcW w:w="1930" w:type="dxa"/>
            <w:gridSpan w:val="2"/>
            <w:vAlign w:val="center"/>
          </w:tcPr>
          <w:p w:rsidR="007B03EA" w:rsidRPr="00D3703B" w:rsidRDefault="007B03EA" w:rsidP="00D3703B">
            <w:pPr>
              <w:spacing w:before="120" w:after="0" w:line="240" w:lineRule="auto"/>
              <w:jc w:val="both"/>
              <w:rPr>
                <w:rFonts w:ascii="Times New Roman" w:hAnsi="Times New Roman" w:cs="Simplified Arabic"/>
                <w:color w:val="000000"/>
                <w:sz w:val="24"/>
                <w:szCs w:val="24"/>
                <w:lang w:bidi="ar-JO"/>
              </w:rPr>
            </w:pPr>
          </w:p>
        </w:tc>
      </w:tr>
      <w:bookmarkEnd w:id="0"/>
    </w:tbl>
    <w:p w:rsidR="007B03EA" w:rsidRPr="0025008C" w:rsidRDefault="007B03EA">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7B03EA" w:rsidRPr="00D3703B">
        <w:trPr>
          <w:trHeight w:val="397"/>
        </w:trPr>
        <w:tc>
          <w:tcPr>
            <w:tcW w:w="10369" w:type="dxa"/>
            <w:shd w:val="pct12" w:color="auto" w:fill="auto"/>
            <w:vAlign w:val="center"/>
          </w:tcPr>
          <w:p w:rsidR="007B03EA" w:rsidRPr="00D3703B" w:rsidRDefault="007B03EA" w:rsidP="00D3703B">
            <w:pPr>
              <w:spacing w:before="120" w:after="0" w:line="240" w:lineRule="auto"/>
              <w:jc w:val="center"/>
              <w:rPr>
                <w:rFonts w:ascii="Times New Roman" w:hAnsi="Times New Roman" w:cs="Simplified Arabic"/>
                <w:b/>
                <w:bCs/>
                <w:color w:val="000000"/>
                <w:lang w:bidi="ar-JO"/>
              </w:rPr>
            </w:pPr>
            <w:r w:rsidRPr="00D3703B">
              <w:rPr>
                <w:rFonts w:ascii="Times New Roman" w:hAnsi="Times New Roman" w:cs="Simplified Arabic"/>
                <w:b/>
                <w:bCs/>
                <w:color w:val="000000"/>
                <w:lang w:bidi="ar-JO"/>
              </w:rPr>
              <w:t xml:space="preserve"> Abstracted Course Description </w:t>
            </w:r>
          </w:p>
        </w:tc>
      </w:tr>
      <w:tr w:rsidR="007B03EA" w:rsidRPr="00D3703B">
        <w:trPr>
          <w:trHeight w:val="397"/>
        </w:trPr>
        <w:tc>
          <w:tcPr>
            <w:tcW w:w="10369" w:type="dxa"/>
            <w:vAlign w:val="center"/>
          </w:tcPr>
          <w:p w:rsidR="007B03EA" w:rsidRPr="00D3703B" w:rsidRDefault="007B03EA" w:rsidP="00D3703B">
            <w:pPr>
              <w:spacing w:before="120" w:after="0" w:line="240" w:lineRule="auto"/>
              <w:jc w:val="both"/>
              <w:rPr>
                <w:rFonts w:ascii="Times New Roman" w:hAnsi="Times New Roman" w:cs="Simplified Arabic"/>
                <w:color w:val="000000"/>
                <w:lang w:bidi="ar-JO"/>
              </w:rPr>
            </w:pPr>
            <w:r w:rsidRPr="00D3703B">
              <w:rPr>
                <w:rFonts w:ascii="Times New Roman" w:hAnsi="Times New Roman" w:cs="Simplified Arabic"/>
                <w:color w:val="000000"/>
                <w:lang w:bidi="ar-JO"/>
              </w:rPr>
              <w:t>The purpose of this course is to cite a brief summary concerned with the general history of pharmacy, and to provide an outline of Legislations that affects the practice of pharmacy in Jordan, together with an account of pathways in which Jordanian Pharmacies have developed and maintained their standard of professional conduct.</w:t>
            </w:r>
          </w:p>
        </w:tc>
      </w:tr>
      <w:tr w:rsidR="007B03EA" w:rsidRPr="00D3703B">
        <w:trPr>
          <w:trHeight w:val="397"/>
        </w:trPr>
        <w:tc>
          <w:tcPr>
            <w:tcW w:w="10369" w:type="dxa"/>
            <w:shd w:val="pct12" w:color="auto" w:fill="auto"/>
            <w:vAlign w:val="center"/>
          </w:tcPr>
          <w:p w:rsidR="007B03EA" w:rsidRPr="00D3703B" w:rsidRDefault="007B03EA" w:rsidP="00D3703B">
            <w:pPr>
              <w:spacing w:before="120" w:after="0" w:line="240" w:lineRule="auto"/>
              <w:jc w:val="center"/>
              <w:rPr>
                <w:rFonts w:ascii="Times New Roman" w:hAnsi="Times New Roman" w:cs="Simplified Arabic"/>
                <w:b/>
                <w:bCs/>
                <w:color w:val="000000"/>
                <w:lang w:bidi="ar-JO"/>
              </w:rPr>
            </w:pPr>
            <w:r w:rsidRPr="00D3703B">
              <w:rPr>
                <w:rFonts w:ascii="Times New Roman" w:hAnsi="Times New Roman" w:cs="Simplified Arabic"/>
                <w:b/>
                <w:bCs/>
                <w:color w:val="000000"/>
                <w:lang w:bidi="ar-JO"/>
              </w:rPr>
              <w:t>Course Goals</w:t>
            </w:r>
          </w:p>
        </w:tc>
      </w:tr>
      <w:tr w:rsidR="007B03EA" w:rsidRPr="00D3703B">
        <w:trPr>
          <w:trHeight w:val="397"/>
        </w:trPr>
        <w:tc>
          <w:tcPr>
            <w:tcW w:w="10369" w:type="dxa"/>
            <w:vAlign w:val="center"/>
          </w:tcPr>
          <w:p w:rsidR="007B03EA" w:rsidRPr="00D3703B" w:rsidRDefault="007B03EA" w:rsidP="00D3703B">
            <w:pPr>
              <w:pStyle w:val="ListParagraph"/>
              <w:numPr>
                <w:ilvl w:val="0"/>
                <w:numId w:val="8"/>
              </w:numPr>
              <w:spacing w:before="120"/>
              <w:rPr>
                <w:rFonts w:cs="Simplified Arabic"/>
                <w:color w:val="000000"/>
              </w:rPr>
            </w:pPr>
            <w:r w:rsidRPr="00D3703B">
              <w:rPr>
                <w:rFonts w:cs="Simplified Arabic"/>
                <w:color w:val="000000"/>
              </w:rPr>
              <w:t>To understand the historical context of pharmacy.</w:t>
            </w:r>
          </w:p>
          <w:p w:rsidR="007B03EA" w:rsidRPr="00D3703B" w:rsidRDefault="007B03EA" w:rsidP="00D3703B">
            <w:pPr>
              <w:pStyle w:val="ListParagraph"/>
              <w:numPr>
                <w:ilvl w:val="0"/>
                <w:numId w:val="8"/>
              </w:numPr>
              <w:spacing w:before="120"/>
              <w:rPr>
                <w:rFonts w:cs="Simplified Arabic"/>
                <w:color w:val="000000"/>
              </w:rPr>
            </w:pPr>
            <w:r w:rsidRPr="00D3703B">
              <w:rPr>
                <w:rFonts w:cs="Simplified Arabic"/>
                <w:color w:val="000000"/>
              </w:rPr>
              <w:t>To comprehend the legislations governing pharmacy practice in Jordan.</w:t>
            </w:r>
          </w:p>
          <w:p w:rsidR="007B03EA" w:rsidRPr="00D3703B" w:rsidRDefault="007B03EA" w:rsidP="00D3703B">
            <w:pPr>
              <w:pStyle w:val="ListParagraph"/>
              <w:numPr>
                <w:ilvl w:val="0"/>
                <w:numId w:val="8"/>
              </w:numPr>
              <w:spacing w:before="120"/>
              <w:rPr>
                <w:rFonts w:cs="Simplified Arabic"/>
                <w:color w:val="000000"/>
              </w:rPr>
            </w:pPr>
            <w:r w:rsidRPr="00D3703B">
              <w:rPr>
                <w:rFonts w:cs="Simplified Arabic"/>
                <w:color w:val="000000"/>
              </w:rPr>
              <w:t>To analyze the development of Jordanian Pharmacies and their professional conduct standards.</w:t>
            </w:r>
          </w:p>
          <w:p w:rsidR="007B03EA" w:rsidRPr="00D3703B" w:rsidRDefault="007B03EA" w:rsidP="00D3703B">
            <w:pPr>
              <w:pStyle w:val="ListParagraph"/>
              <w:numPr>
                <w:ilvl w:val="0"/>
                <w:numId w:val="8"/>
              </w:numPr>
              <w:spacing w:before="120"/>
              <w:rPr>
                <w:rFonts w:cs="Simplified Arabic"/>
                <w:color w:val="000000"/>
              </w:rPr>
            </w:pPr>
            <w:r w:rsidRPr="00D3703B">
              <w:rPr>
                <w:rFonts w:cs="Simplified Arabic"/>
                <w:color w:val="000000"/>
              </w:rPr>
              <w:t>To develop ethical decision-making skills in pharmaceutical practice.</w:t>
            </w:r>
          </w:p>
        </w:tc>
      </w:tr>
    </w:tbl>
    <w:p w:rsidR="007B03EA" w:rsidRPr="0025008C" w:rsidRDefault="007B03EA">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3"/>
        <w:gridCol w:w="2807"/>
        <w:gridCol w:w="2116"/>
        <w:gridCol w:w="1526"/>
        <w:gridCol w:w="2010"/>
        <w:gridCol w:w="914"/>
      </w:tblGrid>
      <w:tr w:rsidR="007B03EA" w:rsidRPr="00D3703B">
        <w:trPr>
          <w:trHeight w:val="397"/>
        </w:trPr>
        <w:tc>
          <w:tcPr>
            <w:tcW w:w="10206" w:type="dxa"/>
            <w:gridSpan w:val="6"/>
            <w:shd w:val="clear" w:color="auto" w:fill="D9D9D9"/>
            <w:vAlign w:val="center"/>
          </w:tcPr>
          <w:p w:rsidR="007B03EA" w:rsidRPr="00D3703B" w:rsidRDefault="007B03EA" w:rsidP="00D3703B">
            <w:pPr>
              <w:spacing w:before="120" w:after="0" w:line="240" w:lineRule="auto"/>
              <w:ind w:left="313" w:hanging="284"/>
              <w:jc w:val="center"/>
              <w:rPr>
                <w:rFonts w:ascii="Times New Roman" w:hAnsi="Times New Roman" w:cs="Times New Roman"/>
                <w:color w:val="000000"/>
                <w:lang w:bidi="ar-JO"/>
              </w:rPr>
            </w:pPr>
            <w:r w:rsidRPr="00D3703B">
              <w:rPr>
                <w:rFonts w:ascii="Times New Roman" w:hAnsi="Times New Roman" w:cs="Simplified Arabic"/>
                <w:b/>
                <w:bCs/>
                <w:color w:val="000000"/>
                <w:lang w:bidi="ar-JO"/>
              </w:rPr>
              <w:t>CILOs</w:t>
            </w:r>
          </w:p>
        </w:tc>
      </w:tr>
      <w:tr w:rsidR="007B03EA" w:rsidRPr="00D3703B">
        <w:trPr>
          <w:trHeight w:val="397"/>
        </w:trPr>
        <w:tc>
          <w:tcPr>
            <w:tcW w:w="10206" w:type="dxa"/>
            <w:gridSpan w:val="6"/>
            <w:shd w:val="clear" w:color="auto" w:fill="D9D9D9"/>
            <w:vAlign w:val="center"/>
          </w:tcPr>
          <w:p w:rsidR="007B03EA" w:rsidRPr="00D3703B" w:rsidRDefault="007B03EA" w:rsidP="00D3703B">
            <w:pPr>
              <w:spacing w:before="120" w:after="0" w:line="240" w:lineRule="auto"/>
              <w:jc w:val="center"/>
              <w:rPr>
                <w:rFonts w:ascii="Times New Roman" w:hAnsi="Times New Roman" w:cs="Simplified Arabic"/>
                <w:color w:val="000000"/>
                <w:lang w:bidi="ar-JO"/>
              </w:rPr>
            </w:pPr>
            <w:r w:rsidRPr="00D3703B">
              <w:rPr>
                <w:rFonts w:ascii="Times New Roman" w:hAnsi="Times New Roman" w:cs="Simplified Arabic"/>
                <w:b/>
                <w:bCs/>
                <w:color w:val="000000"/>
                <w:lang w:bidi="ar-JO"/>
              </w:rPr>
              <w:t>Knowledge</w:t>
            </w:r>
          </w:p>
        </w:tc>
      </w:tr>
      <w:tr w:rsidR="007B03EA" w:rsidRPr="00D3703B">
        <w:trPr>
          <w:trHeight w:val="397"/>
        </w:trPr>
        <w:tc>
          <w:tcPr>
            <w:tcW w:w="10206" w:type="dxa"/>
            <w:gridSpan w:val="6"/>
            <w:vAlign w:val="center"/>
          </w:tcPr>
          <w:p w:rsidR="007B03EA" w:rsidRPr="00D3703B" w:rsidRDefault="007B03EA" w:rsidP="00D3703B">
            <w:pPr>
              <w:spacing w:before="120" w:after="0" w:line="240" w:lineRule="auto"/>
              <w:ind w:left="360"/>
              <w:rPr>
                <w:rFonts w:ascii="Times New Roman" w:hAnsi="Times New Roman" w:cs="Times New Roman"/>
                <w:lang w:bidi="ar-JO"/>
              </w:rPr>
            </w:pPr>
            <w:r w:rsidRPr="00D3703B">
              <w:rPr>
                <w:rFonts w:ascii="Times New Roman" w:hAnsi="Times New Roman" w:cs="Times New Roman"/>
                <w:lang w:bidi="ar-JO"/>
              </w:rPr>
              <w:t>a1. Demonstrate knowledge of the historical evolution of pharmacy.</w:t>
            </w:r>
          </w:p>
          <w:p w:rsidR="007B03EA" w:rsidRPr="00D3703B" w:rsidRDefault="007B03EA" w:rsidP="00D3703B">
            <w:pPr>
              <w:spacing w:before="120" w:after="0" w:line="240" w:lineRule="auto"/>
              <w:ind w:left="360"/>
              <w:rPr>
                <w:rFonts w:ascii="Times New Roman" w:hAnsi="Times New Roman" w:cs="Times New Roman"/>
                <w:lang w:bidi="ar-JO"/>
              </w:rPr>
            </w:pPr>
            <w:r w:rsidRPr="00D3703B">
              <w:rPr>
                <w:rFonts w:ascii="Times New Roman" w:hAnsi="Times New Roman" w:cs="Times New Roman"/>
                <w:lang w:bidi="ar-JO"/>
              </w:rPr>
              <w:t>a2. Understand the legislations governing pharmacy practice in Jordan.</w:t>
            </w:r>
          </w:p>
          <w:p w:rsidR="007B03EA" w:rsidRPr="00D3703B" w:rsidRDefault="007B03EA" w:rsidP="00D3703B">
            <w:pPr>
              <w:spacing w:before="120" w:after="0" w:line="240" w:lineRule="auto"/>
              <w:ind w:left="360"/>
              <w:rPr>
                <w:rFonts w:ascii="Times New Roman" w:hAnsi="Times New Roman" w:cs="Times New Roman"/>
                <w:lang w:bidi="ar-JO"/>
              </w:rPr>
            </w:pPr>
            <w:r w:rsidRPr="00D3703B">
              <w:rPr>
                <w:rFonts w:ascii="Times New Roman" w:hAnsi="Times New Roman" w:cs="Times New Roman"/>
                <w:lang w:bidi="ar-JO"/>
              </w:rPr>
              <w:t>a3. Analyze the development and maintenance of professional conduct standards in Jordanian Pharmacies.</w:t>
            </w:r>
          </w:p>
        </w:tc>
      </w:tr>
      <w:tr w:rsidR="007B03EA" w:rsidRPr="00D3703B">
        <w:trPr>
          <w:trHeight w:val="397"/>
        </w:trPr>
        <w:tc>
          <w:tcPr>
            <w:tcW w:w="10206" w:type="dxa"/>
            <w:gridSpan w:val="6"/>
            <w:shd w:val="clear" w:color="auto" w:fill="D9D9D9"/>
            <w:vAlign w:val="center"/>
          </w:tcPr>
          <w:p w:rsidR="007B03EA" w:rsidRPr="00D3703B" w:rsidRDefault="007B03EA" w:rsidP="00D3703B">
            <w:pPr>
              <w:spacing w:before="120" w:after="0" w:line="240" w:lineRule="auto"/>
              <w:jc w:val="both"/>
              <w:rPr>
                <w:rFonts w:ascii="Times New Roman" w:hAnsi="Times New Roman" w:cs="Simplified Arabic"/>
                <w:b/>
                <w:bCs/>
                <w:color w:val="000000"/>
                <w:lang w:bidi="ar-JO"/>
              </w:rPr>
            </w:pPr>
            <w:r w:rsidRPr="00D3703B">
              <w:rPr>
                <w:rFonts w:ascii="Times New Roman" w:hAnsi="Times New Roman" w:cs="Simplified Arabic"/>
                <w:b/>
                <w:bCs/>
                <w:color w:val="000000"/>
                <w:lang w:bidi="ar-JO"/>
              </w:rPr>
              <w:t>Skills</w:t>
            </w:r>
          </w:p>
        </w:tc>
      </w:tr>
      <w:tr w:rsidR="007B03EA" w:rsidRPr="00D3703B">
        <w:trPr>
          <w:trHeight w:val="397"/>
        </w:trPr>
        <w:tc>
          <w:tcPr>
            <w:tcW w:w="10206" w:type="dxa"/>
            <w:gridSpan w:val="6"/>
            <w:vAlign w:val="center"/>
          </w:tcPr>
          <w:p w:rsidR="007B03EA" w:rsidRPr="00D3703B" w:rsidRDefault="007B03EA" w:rsidP="00D3703B">
            <w:pPr>
              <w:spacing w:before="120" w:after="0" w:line="240" w:lineRule="auto"/>
              <w:ind w:left="360"/>
              <w:rPr>
                <w:rFonts w:ascii="Times New Roman" w:hAnsi="Times New Roman" w:cs="Times New Roman"/>
                <w:lang w:bidi="ar-JO"/>
              </w:rPr>
            </w:pPr>
            <w:r w:rsidRPr="00D3703B">
              <w:rPr>
                <w:rFonts w:ascii="Times New Roman" w:hAnsi="Times New Roman" w:cs="Times New Roman"/>
                <w:lang w:bidi="ar-JO"/>
              </w:rPr>
              <w:t>b1. Apply knowledge of pharmaceutical legislations to real-world scenarios.</w:t>
            </w:r>
          </w:p>
          <w:p w:rsidR="007B03EA" w:rsidRPr="00D3703B" w:rsidRDefault="007B03EA" w:rsidP="00D3703B">
            <w:pPr>
              <w:spacing w:before="120" w:after="0" w:line="240" w:lineRule="auto"/>
              <w:ind w:left="360"/>
              <w:rPr>
                <w:rFonts w:ascii="Times New Roman" w:hAnsi="Times New Roman" w:cs="Times New Roman"/>
                <w:lang w:bidi="ar-JO"/>
              </w:rPr>
            </w:pPr>
            <w:r w:rsidRPr="00D3703B">
              <w:rPr>
                <w:rFonts w:ascii="Times New Roman" w:hAnsi="Times New Roman" w:cs="Times New Roman"/>
                <w:lang w:bidi="ar-JO"/>
              </w:rPr>
              <w:t>b2. Demonstrate the ability to interpret and adhere to professional conduct standards.</w:t>
            </w:r>
          </w:p>
          <w:p w:rsidR="007B03EA" w:rsidRPr="00D3703B" w:rsidRDefault="007B03EA" w:rsidP="00D3703B">
            <w:pPr>
              <w:spacing w:before="120" w:after="0" w:line="240" w:lineRule="auto"/>
              <w:ind w:left="360"/>
              <w:rPr>
                <w:rFonts w:ascii="Times New Roman" w:hAnsi="Times New Roman" w:cs="Times New Roman"/>
                <w:lang w:bidi="ar-JO"/>
              </w:rPr>
            </w:pPr>
            <w:r w:rsidRPr="00D3703B">
              <w:rPr>
                <w:rFonts w:ascii="Times New Roman" w:hAnsi="Times New Roman" w:cs="Times New Roman"/>
                <w:lang w:bidi="ar-JO"/>
              </w:rPr>
              <w:t>b3. Develop ethical decision-making skills in pharmaceutical practice.</w:t>
            </w:r>
          </w:p>
        </w:tc>
      </w:tr>
      <w:tr w:rsidR="007B03EA" w:rsidRPr="00D3703B">
        <w:trPr>
          <w:trHeight w:val="397"/>
        </w:trPr>
        <w:tc>
          <w:tcPr>
            <w:tcW w:w="10206" w:type="dxa"/>
            <w:gridSpan w:val="6"/>
            <w:shd w:val="clear" w:color="auto" w:fill="D9D9D9"/>
            <w:vAlign w:val="center"/>
          </w:tcPr>
          <w:p w:rsidR="007B03EA" w:rsidRPr="00D3703B" w:rsidRDefault="007B03EA" w:rsidP="00D3703B">
            <w:pPr>
              <w:spacing w:before="120" w:after="0" w:line="240" w:lineRule="auto"/>
              <w:jc w:val="center"/>
              <w:rPr>
                <w:rFonts w:ascii="Times New Roman" w:hAnsi="Times New Roman" w:cs="Simplified Arabic"/>
                <w:b/>
                <w:bCs/>
                <w:color w:val="000000"/>
                <w:lang w:bidi="ar-JO"/>
              </w:rPr>
            </w:pPr>
            <w:r w:rsidRPr="00D3703B">
              <w:rPr>
                <w:rFonts w:ascii="Times New Roman" w:hAnsi="Times New Roman" w:cs="Simplified Arabic"/>
                <w:b/>
                <w:bCs/>
                <w:color w:val="000000"/>
                <w:lang w:bidi="ar-JO"/>
              </w:rPr>
              <w:t>Competencies</w:t>
            </w:r>
          </w:p>
        </w:tc>
      </w:tr>
      <w:tr w:rsidR="007B03EA" w:rsidRPr="00D3703B">
        <w:trPr>
          <w:trHeight w:val="397"/>
        </w:trPr>
        <w:tc>
          <w:tcPr>
            <w:tcW w:w="10206" w:type="dxa"/>
            <w:gridSpan w:val="6"/>
            <w:vAlign w:val="center"/>
          </w:tcPr>
          <w:p w:rsidR="007B03EA" w:rsidRPr="00D3703B" w:rsidRDefault="007B03EA" w:rsidP="00D3703B">
            <w:pPr>
              <w:spacing w:before="120" w:after="0" w:line="240" w:lineRule="auto"/>
              <w:rPr>
                <w:rFonts w:ascii="Times New Roman" w:hAnsi="Times New Roman" w:cs="Simplified Arabic"/>
                <w:lang w:bidi="ar-JO"/>
              </w:rPr>
            </w:pPr>
            <w:r w:rsidRPr="00D3703B">
              <w:rPr>
                <w:rFonts w:ascii="Times New Roman" w:hAnsi="Times New Roman" w:cs="Simplified Arabic"/>
                <w:lang w:bidi="ar-JO"/>
              </w:rPr>
              <w:t>c1. Apply acquired knowledge to navigate legal frameworks in pharmacy practice.</w:t>
            </w:r>
          </w:p>
          <w:p w:rsidR="007B03EA" w:rsidRPr="00D3703B" w:rsidRDefault="007B03EA" w:rsidP="00D3703B">
            <w:pPr>
              <w:spacing w:before="120" w:after="0" w:line="240" w:lineRule="auto"/>
              <w:rPr>
                <w:rFonts w:ascii="Times New Roman" w:hAnsi="Times New Roman" w:cs="Simplified Arabic"/>
                <w:lang w:bidi="ar-JO"/>
              </w:rPr>
            </w:pPr>
            <w:r w:rsidRPr="00D3703B">
              <w:rPr>
                <w:rFonts w:ascii="Times New Roman" w:hAnsi="Times New Roman" w:cs="Simplified Arabic"/>
                <w:lang w:bidi="ar-JO"/>
              </w:rPr>
              <w:t>c2. Demonstrate adherence to professional conduct standards.</w:t>
            </w:r>
          </w:p>
          <w:p w:rsidR="007B03EA" w:rsidRPr="00D3703B" w:rsidRDefault="007B03EA" w:rsidP="00D3703B">
            <w:pPr>
              <w:spacing w:before="120" w:after="0" w:line="240" w:lineRule="auto"/>
              <w:rPr>
                <w:rFonts w:ascii="Times New Roman" w:hAnsi="Times New Roman" w:cs="Simplified Arabic"/>
                <w:lang w:bidi="ar-JO"/>
              </w:rPr>
            </w:pPr>
            <w:r w:rsidRPr="00D3703B">
              <w:rPr>
                <w:rFonts w:ascii="Times New Roman" w:hAnsi="Times New Roman" w:cs="Simplified Arabic"/>
                <w:lang w:bidi="ar-JO"/>
              </w:rPr>
              <w:t>c3. Exhibit ethical decision-making in various pharmaceutical contexts.</w:t>
            </w:r>
          </w:p>
        </w:tc>
      </w:tr>
      <w:tr w:rsidR="007B03EA" w:rsidRPr="00D3703B">
        <w:trPr>
          <w:trHeight w:val="397"/>
        </w:trPr>
        <w:tc>
          <w:tcPr>
            <w:tcW w:w="10206" w:type="dxa"/>
            <w:gridSpan w:val="6"/>
            <w:shd w:val="clear" w:color="auto" w:fill="D9D9D9"/>
            <w:vAlign w:val="center"/>
          </w:tcPr>
          <w:p w:rsidR="007B03EA" w:rsidRPr="00D3703B" w:rsidRDefault="007B03EA" w:rsidP="00D3703B">
            <w:pPr>
              <w:spacing w:before="120" w:after="0" w:line="240" w:lineRule="auto"/>
              <w:jc w:val="center"/>
              <w:rPr>
                <w:rFonts w:ascii="Times New Roman" w:hAnsi="Times New Roman" w:cs="Simplified Arabic"/>
                <w:b/>
                <w:bCs/>
                <w:color w:val="000000"/>
                <w:lang w:bidi="ar-JO"/>
              </w:rPr>
            </w:pPr>
            <w:r w:rsidRPr="00D3703B">
              <w:rPr>
                <w:rFonts w:ascii="Times New Roman" w:hAnsi="Times New Roman" w:cs="Simplified Arabic"/>
                <w:b/>
                <w:bCs/>
                <w:color w:val="000000"/>
                <w:lang w:bidi="ar-JO"/>
              </w:rPr>
              <w:t>Learning Methods</w:t>
            </w:r>
          </w:p>
        </w:tc>
      </w:tr>
      <w:tr w:rsidR="007B03EA" w:rsidRPr="00D3703B">
        <w:trPr>
          <w:trHeight w:val="397"/>
        </w:trPr>
        <w:tc>
          <w:tcPr>
            <w:tcW w:w="10206" w:type="dxa"/>
            <w:gridSpan w:val="6"/>
            <w:vAlign w:val="center"/>
          </w:tcPr>
          <w:p w:rsidR="007B03EA" w:rsidRPr="00D3703B" w:rsidRDefault="007B03EA" w:rsidP="00D3703B">
            <w:pPr>
              <w:pStyle w:val="ListParagraph"/>
              <w:numPr>
                <w:ilvl w:val="0"/>
                <w:numId w:val="9"/>
              </w:numPr>
              <w:spacing w:before="120"/>
              <w:rPr>
                <w:rFonts w:cs="Simplified Arabic"/>
                <w:color w:val="000000"/>
              </w:rPr>
            </w:pPr>
            <w:r w:rsidRPr="00D3703B">
              <w:rPr>
                <w:rFonts w:cs="Simplified Arabic"/>
                <w:color w:val="000000"/>
              </w:rPr>
              <w:t>Lectures on the historical evolution of pharmacy.</w:t>
            </w:r>
          </w:p>
          <w:p w:rsidR="007B03EA" w:rsidRPr="00D3703B" w:rsidRDefault="007B03EA" w:rsidP="00D3703B">
            <w:pPr>
              <w:pStyle w:val="ListParagraph"/>
              <w:numPr>
                <w:ilvl w:val="0"/>
                <w:numId w:val="9"/>
              </w:numPr>
              <w:spacing w:before="120"/>
              <w:rPr>
                <w:rFonts w:cs="Simplified Arabic"/>
                <w:color w:val="000000"/>
              </w:rPr>
            </w:pPr>
            <w:r w:rsidRPr="00D3703B">
              <w:rPr>
                <w:rFonts w:cs="Simplified Arabic"/>
                <w:color w:val="000000"/>
              </w:rPr>
              <w:t>Case studies exploring the application of pharmaceutical legislations.</w:t>
            </w:r>
          </w:p>
        </w:tc>
      </w:tr>
      <w:tr w:rsidR="007B03EA" w:rsidRPr="00D3703B">
        <w:trPr>
          <w:trHeight w:val="397"/>
        </w:trPr>
        <w:tc>
          <w:tcPr>
            <w:tcW w:w="10206" w:type="dxa"/>
            <w:gridSpan w:val="6"/>
            <w:shd w:val="clear" w:color="auto" w:fill="D9D9D9"/>
            <w:vAlign w:val="center"/>
          </w:tcPr>
          <w:p w:rsidR="007B03EA" w:rsidRPr="00D3703B" w:rsidRDefault="007B03EA" w:rsidP="00D3703B">
            <w:pPr>
              <w:spacing w:before="120" w:after="0" w:line="240" w:lineRule="auto"/>
              <w:jc w:val="center"/>
              <w:rPr>
                <w:rFonts w:ascii="Times New Roman" w:hAnsi="Times New Roman" w:cs="Simplified Arabic"/>
                <w:color w:val="000000"/>
                <w:lang w:bidi="ar-JO"/>
              </w:rPr>
            </w:pPr>
            <w:r w:rsidRPr="00D3703B">
              <w:rPr>
                <w:rFonts w:ascii="Times New Roman" w:hAnsi="Times New Roman" w:cs="Simplified Arabic"/>
                <w:b/>
                <w:bCs/>
                <w:color w:val="000000"/>
                <w:lang w:bidi="ar-JO"/>
              </w:rPr>
              <w:t>Evaluation Tools</w:t>
            </w:r>
          </w:p>
        </w:tc>
      </w:tr>
      <w:tr w:rsidR="007B03EA" w:rsidRPr="00D3703B">
        <w:trPr>
          <w:trHeight w:val="397"/>
        </w:trPr>
        <w:tc>
          <w:tcPr>
            <w:tcW w:w="10206" w:type="dxa"/>
            <w:gridSpan w:val="6"/>
            <w:vAlign w:val="center"/>
          </w:tcPr>
          <w:p w:rsidR="007B03EA" w:rsidRPr="00D3703B" w:rsidRDefault="007B03EA" w:rsidP="00D3703B">
            <w:pPr>
              <w:spacing w:before="120" w:after="0" w:line="240" w:lineRule="auto"/>
              <w:jc w:val="center"/>
              <w:rPr>
                <w:rFonts w:ascii="Times New Roman" w:hAnsi="Times New Roman" w:cs="Times New Roman"/>
                <w:b/>
                <w:bCs/>
                <w:color w:val="000000"/>
                <w:sz w:val="24"/>
                <w:szCs w:val="24"/>
                <w:lang w:bidi="ar-JO"/>
              </w:rPr>
            </w:pPr>
            <w:r w:rsidRPr="00D3703B">
              <w:rPr>
                <w:rFonts w:ascii="Times New Roman" w:hAnsi="Times New Roman" w:cs="Simplified Arabic"/>
                <w:color w:val="000000"/>
                <w:lang w:bidi="ar-JO"/>
              </w:rPr>
              <w:t>Quizzes, Midterm exam, Final Exam</w:t>
            </w:r>
          </w:p>
        </w:tc>
      </w:tr>
      <w:tr w:rsidR="007B03EA" w:rsidRPr="00D3703B" w:rsidTr="00041E7A">
        <w:trPr>
          <w:trHeight w:val="397"/>
        </w:trPr>
        <w:tc>
          <w:tcPr>
            <w:tcW w:w="833" w:type="dxa"/>
            <w:shd w:val="clear" w:color="auto" w:fill="D9D9D9"/>
            <w:vAlign w:val="center"/>
          </w:tcPr>
          <w:p w:rsidR="007B03EA" w:rsidRPr="00D3703B" w:rsidRDefault="007B03EA" w:rsidP="00D3703B">
            <w:pPr>
              <w:spacing w:after="0" w:line="240" w:lineRule="auto"/>
              <w:jc w:val="center"/>
              <w:rPr>
                <w:rFonts w:ascii="Times New Roman" w:hAnsi="Times New Roman" w:cs="Times New Roman"/>
                <w:b/>
                <w:bCs/>
                <w:sz w:val="24"/>
                <w:szCs w:val="24"/>
                <w:lang w:bidi="ar-JO"/>
              </w:rPr>
            </w:pPr>
            <w:bookmarkStart w:id="1" w:name="_Hlk150538984"/>
            <w:r w:rsidRPr="00D3703B">
              <w:rPr>
                <w:rFonts w:ascii="Times New Roman" w:hAnsi="Times New Roman" w:cs="Times New Roman"/>
                <w:b/>
                <w:bCs/>
                <w:sz w:val="24"/>
                <w:szCs w:val="24"/>
                <w:lang w:bidi="ar-JO"/>
              </w:rPr>
              <w:t>Week</w:t>
            </w:r>
          </w:p>
        </w:tc>
        <w:tc>
          <w:tcPr>
            <w:tcW w:w="2807" w:type="dxa"/>
            <w:shd w:val="clear" w:color="auto" w:fill="D9D9D9"/>
            <w:vAlign w:val="center"/>
          </w:tcPr>
          <w:p w:rsidR="007B03EA" w:rsidRPr="00D3703B" w:rsidRDefault="007B03EA" w:rsidP="00D3703B">
            <w:pPr>
              <w:spacing w:after="0" w:line="240" w:lineRule="auto"/>
              <w:jc w:val="center"/>
              <w:rPr>
                <w:rFonts w:ascii="Times New Roman" w:hAnsi="Times New Roman" w:cs="Times New Roman"/>
                <w:b/>
                <w:bCs/>
                <w:sz w:val="24"/>
                <w:szCs w:val="24"/>
                <w:lang w:bidi="ar-JO"/>
              </w:rPr>
            </w:pPr>
            <w:r w:rsidRPr="00D3703B">
              <w:rPr>
                <w:rFonts w:ascii="Times New Roman" w:hAnsi="Times New Roman" w:cs="Times New Roman"/>
                <w:b/>
                <w:bCs/>
                <w:sz w:val="24"/>
                <w:szCs w:val="24"/>
                <w:lang w:bidi="ar-JO"/>
              </w:rPr>
              <w:t>Topics</w:t>
            </w:r>
          </w:p>
        </w:tc>
        <w:tc>
          <w:tcPr>
            <w:tcW w:w="2116" w:type="dxa"/>
            <w:shd w:val="clear" w:color="auto" w:fill="D9D9D9"/>
            <w:vAlign w:val="center"/>
          </w:tcPr>
          <w:p w:rsidR="007B03EA" w:rsidRPr="00D3703B" w:rsidRDefault="007B03EA" w:rsidP="00D3703B">
            <w:pPr>
              <w:spacing w:after="0" w:line="240" w:lineRule="auto"/>
              <w:jc w:val="center"/>
              <w:rPr>
                <w:rFonts w:ascii="Times New Roman" w:hAnsi="Times New Roman" w:cs="Times New Roman"/>
                <w:b/>
                <w:bCs/>
                <w:lang w:bidi="ar-JO"/>
              </w:rPr>
            </w:pPr>
            <w:r w:rsidRPr="00D3703B">
              <w:rPr>
                <w:rFonts w:ascii="Times New Roman" w:hAnsi="Times New Roman" w:cs="Times New Roman"/>
                <w:b/>
                <w:bCs/>
                <w:lang w:bidi="ar-JO"/>
              </w:rPr>
              <w:t>Learning methods</w:t>
            </w:r>
          </w:p>
        </w:tc>
        <w:tc>
          <w:tcPr>
            <w:tcW w:w="1526" w:type="dxa"/>
            <w:shd w:val="clear" w:color="auto" w:fill="D9D9D9"/>
            <w:vAlign w:val="center"/>
          </w:tcPr>
          <w:p w:rsidR="007B03EA" w:rsidRPr="00D3703B" w:rsidRDefault="007B03EA" w:rsidP="00D3703B">
            <w:pPr>
              <w:spacing w:after="0" w:line="240" w:lineRule="auto"/>
              <w:jc w:val="center"/>
              <w:rPr>
                <w:rFonts w:ascii="Times New Roman" w:hAnsi="Times New Roman" w:cs="Times New Roman"/>
                <w:b/>
                <w:bCs/>
                <w:lang w:bidi="ar-JO"/>
              </w:rPr>
            </w:pPr>
            <w:r w:rsidRPr="00D3703B">
              <w:rPr>
                <w:rFonts w:ascii="Times New Roman" w:hAnsi="Times New Roman" w:cs="Times New Roman"/>
                <w:b/>
                <w:bCs/>
                <w:lang w:bidi="ar-JO"/>
              </w:rPr>
              <w:t>Evaluation tool</w:t>
            </w:r>
          </w:p>
        </w:tc>
        <w:tc>
          <w:tcPr>
            <w:tcW w:w="2010" w:type="dxa"/>
            <w:shd w:val="clear" w:color="auto" w:fill="D9D9D9"/>
            <w:vAlign w:val="center"/>
          </w:tcPr>
          <w:p w:rsidR="007B03EA" w:rsidRPr="00D3703B" w:rsidRDefault="007B03EA" w:rsidP="00D3703B">
            <w:pPr>
              <w:spacing w:after="0" w:line="240" w:lineRule="auto"/>
              <w:jc w:val="center"/>
              <w:rPr>
                <w:rFonts w:ascii="Times New Roman" w:hAnsi="Times New Roman" w:cs="Times New Roman"/>
                <w:b/>
                <w:bCs/>
                <w:sz w:val="24"/>
                <w:szCs w:val="24"/>
                <w:lang w:bidi="ar-JO"/>
              </w:rPr>
            </w:pPr>
            <w:r w:rsidRPr="00D3703B">
              <w:rPr>
                <w:rFonts w:ascii="Times New Roman" w:hAnsi="Times New Roman" w:cs="Times New Roman"/>
                <w:b/>
                <w:bCs/>
                <w:sz w:val="24"/>
                <w:szCs w:val="24"/>
                <w:lang w:bidi="ar-JO"/>
              </w:rPr>
              <w:t>ILOs</w:t>
            </w:r>
          </w:p>
        </w:tc>
        <w:tc>
          <w:tcPr>
            <w:tcW w:w="914" w:type="dxa"/>
            <w:shd w:val="clear" w:color="auto" w:fill="D9D9D9"/>
            <w:vAlign w:val="center"/>
          </w:tcPr>
          <w:p w:rsidR="007B03EA" w:rsidRPr="00D3703B" w:rsidRDefault="007B03EA" w:rsidP="00D3703B">
            <w:pPr>
              <w:spacing w:after="0" w:line="240" w:lineRule="auto"/>
              <w:jc w:val="center"/>
              <w:rPr>
                <w:rFonts w:ascii="Times New Roman" w:hAnsi="Times New Roman" w:cs="Times New Roman"/>
                <w:b/>
                <w:bCs/>
                <w:sz w:val="24"/>
                <w:szCs w:val="24"/>
                <w:lang w:bidi="ar-JO"/>
              </w:rPr>
            </w:pPr>
            <w:r w:rsidRPr="00D3703B">
              <w:rPr>
                <w:rFonts w:ascii="Times New Roman" w:hAnsi="Times New Roman" w:cs="Times New Roman"/>
                <w:b/>
                <w:bCs/>
                <w:sz w:val="24"/>
                <w:szCs w:val="24"/>
                <w:lang w:bidi="ar-JO"/>
              </w:rPr>
              <w:t>Hours</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1.</w:t>
            </w:r>
          </w:p>
        </w:tc>
        <w:tc>
          <w:tcPr>
            <w:tcW w:w="2807" w:type="dxa"/>
            <w:vAlign w:val="center"/>
          </w:tcPr>
          <w:p w:rsidR="007B03EA" w:rsidRPr="00D3703B" w:rsidRDefault="007B03EA" w:rsidP="00D3703B">
            <w:pPr>
              <w:spacing w:after="0" w:line="240" w:lineRule="auto"/>
              <w:jc w:val="center"/>
              <w:rPr>
                <w:rFonts w:ascii="Times New Roman" w:hAnsi="Times New Roman" w:cs="Sakkal Majalla"/>
                <w:sz w:val="24"/>
                <w:szCs w:val="24"/>
                <w:lang w:bidi="ar-JO"/>
              </w:rPr>
            </w:pPr>
            <w:r w:rsidRPr="00D3703B">
              <w:rPr>
                <w:rFonts w:hint="cs"/>
                <w:color w:val="000000"/>
                <w:rtl/>
              </w:rPr>
              <w:t>مقدمة</w:t>
            </w:r>
            <w:r w:rsidRPr="00D3703B">
              <w:rPr>
                <w:color w:val="000000"/>
                <w:rtl/>
              </w:rPr>
              <w:t xml:space="preserve"> </w:t>
            </w:r>
            <w:r w:rsidRPr="00D3703B">
              <w:rPr>
                <w:rFonts w:hint="cs"/>
                <w:color w:val="000000"/>
                <w:rtl/>
              </w:rPr>
              <w:t>و</w:t>
            </w:r>
            <w:r w:rsidRPr="00D3703B">
              <w:rPr>
                <w:color w:val="000000"/>
                <w:rtl/>
              </w:rPr>
              <w:t xml:space="preserve"> </w:t>
            </w:r>
            <w:r w:rsidRPr="00D3703B">
              <w:rPr>
                <w:rFonts w:hint="cs"/>
                <w:color w:val="000000"/>
                <w:rtl/>
              </w:rPr>
              <w:t>اهمية</w:t>
            </w:r>
            <w:r w:rsidRPr="00D3703B">
              <w:rPr>
                <w:color w:val="000000"/>
                <w:rtl/>
              </w:rPr>
              <w:t xml:space="preserve"> </w:t>
            </w:r>
            <w:r w:rsidRPr="00D3703B">
              <w:rPr>
                <w:rFonts w:hint="cs"/>
                <w:color w:val="000000"/>
                <w:rtl/>
              </w:rPr>
              <w:t>التشريعات</w:t>
            </w:r>
            <w:r w:rsidRPr="00D3703B">
              <w:rPr>
                <w:color w:val="000000"/>
                <w:rtl/>
              </w:rPr>
              <w:t xml:space="preserve"> </w:t>
            </w:r>
            <w:r w:rsidRPr="00D3703B">
              <w:rPr>
                <w:rFonts w:hint="cs"/>
                <w:color w:val="000000"/>
                <w:rtl/>
              </w:rPr>
              <w:t>الصيدتانيه</w:t>
            </w:r>
            <w:r w:rsidRPr="00D3703B">
              <w:rPr>
                <w:color w:val="000000"/>
                <w:rtl/>
              </w:rPr>
              <w:t xml:space="preserve"> </w:t>
            </w:r>
            <w:r w:rsidRPr="00D3703B">
              <w:rPr>
                <w:rFonts w:hint="cs"/>
                <w:color w:val="000000"/>
                <w:rtl/>
              </w:rPr>
              <w:t>على</w:t>
            </w:r>
            <w:r w:rsidRPr="00D3703B">
              <w:rPr>
                <w:color w:val="000000"/>
                <w:rtl/>
              </w:rPr>
              <w:t xml:space="preserve"> </w:t>
            </w:r>
            <w:r w:rsidRPr="00D3703B">
              <w:rPr>
                <w:rFonts w:hint="cs"/>
                <w:color w:val="000000"/>
                <w:rtl/>
              </w:rPr>
              <w:t>ممارسة</w:t>
            </w:r>
            <w:r w:rsidRPr="00D3703B">
              <w:rPr>
                <w:color w:val="000000"/>
                <w:rtl/>
              </w:rPr>
              <w:t xml:space="preserve"> </w:t>
            </w:r>
            <w:r w:rsidRPr="00D3703B">
              <w:rPr>
                <w:rFonts w:hint="cs"/>
                <w:color w:val="000000"/>
                <w:rtl/>
              </w:rPr>
              <w:t>المهنه</w:t>
            </w:r>
            <w:r w:rsidRPr="00D3703B">
              <w:rPr>
                <w:color w:val="000000"/>
                <w:rtl/>
              </w:rPr>
              <w:t xml:space="preserve"> </w:t>
            </w:r>
          </w:p>
        </w:tc>
        <w:tc>
          <w:tcPr>
            <w:tcW w:w="2116" w:type="dxa"/>
          </w:tcPr>
          <w:p w:rsidR="007B03EA" w:rsidRPr="005C5E61" w:rsidRDefault="007B03EA" w:rsidP="00483E0F">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2.</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Sakkal Majalla" w:hAnsi="Sakkal Majalla" w:cs="Sakkal Majalla"/>
                <w:sz w:val="24"/>
                <w:szCs w:val="24"/>
                <w:rtl/>
              </w:rPr>
              <w:t>تعاريف</w:t>
            </w:r>
            <w:r w:rsidRPr="00D3703B">
              <w:rPr>
                <w:rFonts w:ascii="Times New Roman" w:hAnsi="Times New Roman" w:cs="Times New Roman"/>
                <w:sz w:val="24"/>
                <w:szCs w:val="24"/>
                <w:rtl/>
              </w:rPr>
              <w:t xml:space="preserve"> </w:t>
            </w:r>
            <w:r w:rsidRPr="00D3703B">
              <w:rPr>
                <w:rFonts w:ascii="Sakkal Majalla" w:hAnsi="Sakkal Majalla" w:cs="Sakkal Majalla"/>
                <w:sz w:val="24"/>
                <w:szCs w:val="24"/>
                <w:rtl/>
              </w:rPr>
              <w:t>قانونيه</w:t>
            </w:r>
            <w:r w:rsidRPr="00D3703B">
              <w:rPr>
                <w:rFonts w:ascii="Times New Roman" w:hAnsi="Times New Roman" w:cs="Times New Roman"/>
                <w:sz w:val="24"/>
                <w:szCs w:val="24"/>
                <w:rtl/>
              </w:rPr>
              <w:t xml:space="preserve"> / </w:t>
            </w:r>
            <w:r w:rsidRPr="00D3703B">
              <w:rPr>
                <w:rFonts w:ascii="Sakkal Majalla" w:hAnsi="Sakkal Majalla" w:cs="Sakkal Majalla"/>
                <w:sz w:val="24"/>
                <w:szCs w:val="24"/>
                <w:rtl/>
              </w:rPr>
              <w:t>قانون</w:t>
            </w:r>
            <w:r w:rsidRPr="00D3703B">
              <w:rPr>
                <w:rFonts w:ascii="Times New Roman" w:hAnsi="Times New Roman" w:cs="Times New Roman"/>
                <w:sz w:val="24"/>
                <w:szCs w:val="24"/>
                <w:rtl/>
              </w:rPr>
              <w:t xml:space="preserve"> </w:t>
            </w:r>
            <w:r w:rsidRPr="00D3703B">
              <w:rPr>
                <w:rFonts w:ascii="Sakkal Majalla" w:hAnsi="Sakkal Majalla" w:cs="Sakkal Majalla"/>
                <w:sz w:val="24"/>
                <w:szCs w:val="24"/>
                <w:rtl/>
              </w:rPr>
              <w:t>الدواء</w:t>
            </w:r>
            <w:r w:rsidRPr="00D3703B">
              <w:rPr>
                <w:rFonts w:ascii="Times New Roman" w:hAnsi="Times New Roman" w:cs="Times New Roman"/>
                <w:sz w:val="24"/>
                <w:szCs w:val="24"/>
                <w:rtl/>
              </w:rPr>
              <w:t xml:space="preserve"> </w:t>
            </w:r>
            <w:r w:rsidRPr="00D3703B">
              <w:rPr>
                <w:rFonts w:ascii="Sakkal Majalla" w:hAnsi="Sakkal Majalla" w:cs="Sakkal Majalla"/>
                <w:sz w:val="24"/>
                <w:szCs w:val="24"/>
                <w:rtl/>
              </w:rPr>
              <w:t>والصيدله</w:t>
            </w:r>
            <w:r w:rsidRPr="00D3703B">
              <w:rPr>
                <w:rFonts w:ascii="Times New Roman" w:hAnsi="Times New Roman" w:cs="Times New Roman"/>
                <w:sz w:val="24"/>
                <w:szCs w:val="24"/>
                <w:rtl/>
              </w:rPr>
              <w:t xml:space="preserve"> </w:t>
            </w:r>
            <w:r w:rsidRPr="00D3703B">
              <w:rPr>
                <w:rFonts w:ascii="Sakkal Majalla" w:hAnsi="Sakkal Majalla" w:cs="Sakkal Majalla"/>
                <w:sz w:val="24"/>
                <w:szCs w:val="24"/>
                <w:rtl/>
              </w:rPr>
              <w:t>رقم</w:t>
            </w:r>
            <w:r w:rsidRPr="00D3703B">
              <w:rPr>
                <w:rFonts w:ascii="Times New Roman" w:hAnsi="Times New Roman" w:cs="Times New Roman"/>
                <w:sz w:val="24"/>
                <w:szCs w:val="24"/>
                <w:rtl/>
              </w:rPr>
              <w:t xml:space="preserve"> 12 </w:t>
            </w:r>
            <w:r w:rsidRPr="00D3703B">
              <w:rPr>
                <w:rFonts w:ascii="Sakkal Majalla" w:hAnsi="Sakkal Majalla" w:cs="Sakkal Majalla"/>
                <w:sz w:val="24"/>
                <w:szCs w:val="24"/>
                <w:rtl/>
              </w:rPr>
              <w:t>لسنة</w:t>
            </w:r>
            <w:r w:rsidRPr="00D3703B">
              <w:rPr>
                <w:rFonts w:ascii="Times New Roman" w:hAnsi="Times New Roman" w:cs="Times New Roman"/>
                <w:sz w:val="24"/>
                <w:szCs w:val="24"/>
                <w:rtl/>
              </w:rPr>
              <w:t xml:space="preserve"> 2013</w:t>
            </w:r>
          </w:p>
        </w:tc>
        <w:tc>
          <w:tcPr>
            <w:tcW w:w="2116" w:type="dxa"/>
          </w:tcPr>
          <w:p w:rsidR="007B03EA" w:rsidRPr="00EA5620" w:rsidRDefault="007B03EA" w:rsidP="00483E0F">
            <w:pPr>
              <w:spacing w:after="0" w:line="240" w:lineRule="auto"/>
              <w:ind w:right="590"/>
              <w:rPr>
                <w:sz w:val="24"/>
                <w:szCs w:val="24"/>
              </w:rPr>
            </w:pPr>
            <w:r w:rsidRPr="00EA5620">
              <w:rPr>
                <w:sz w:val="24"/>
                <w:szCs w:val="24"/>
              </w:rPr>
              <w:t>Homework and Projects, Presentation, …</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3.</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hint="cs"/>
                <w:color w:val="000000"/>
                <w:rtl/>
              </w:rPr>
              <w:t>دور</w:t>
            </w:r>
            <w:r w:rsidRPr="00D3703B">
              <w:rPr>
                <w:color w:val="000000"/>
                <w:rtl/>
              </w:rPr>
              <w:t xml:space="preserve"> </w:t>
            </w:r>
            <w:r w:rsidRPr="00D3703B">
              <w:rPr>
                <w:rFonts w:hint="cs"/>
                <w:color w:val="000000"/>
                <w:rtl/>
              </w:rPr>
              <w:t>اللجان</w:t>
            </w:r>
            <w:r w:rsidRPr="00D3703B">
              <w:rPr>
                <w:color w:val="000000"/>
                <w:rtl/>
              </w:rPr>
              <w:t xml:space="preserve"> </w:t>
            </w:r>
            <w:r w:rsidRPr="00D3703B">
              <w:rPr>
                <w:rFonts w:hint="cs"/>
                <w:color w:val="000000"/>
                <w:rtl/>
              </w:rPr>
              <w:t>المشكله</w:t>
            </w:r>
            <w:r w:rsidRPr="00D3703B">
              <w:rPr>
                <w:color w:val="000000"/>
                <w:rtl/>
              </w:rPr>
              <w:t xml:space="preserve"> </w:t>
            </w:r>
            <w:r w:rsidRPr="00D3703B">
              <w:rPr>
                <w:rFonts w:hint="cs"/>
                <w:color w:val="000000"/>
                <w:rtl/>
              </w:rPr>
              <w:t>في</w:t>
            </w:r>
            <w:r w:rsidRPr="00D3703B">
              <w:rPr>
                <w:color w:val="000000"/>
                <w:rtl/>
              </w:rPr>
              <w:t xml:space="preserve"> </w:t>
            </w:r>
            <w:r w:rsidRPr="00D3703B">
              <w:rPr>
                <w:rFonts w:hint="cs"/>
                <w:color w:val="000000"/>
                <w:rtl/>
              </w:rPr>
              <w:t>قانون</w:t>
            </w:r>
            <w:r w:rsidRPr="00D3703B">
              <w:rPr>
                <w:color w:val="000000"/>
                <w:rtl/>
              </w:rPr>
              <w:t xml:space="preserve"> </w:t>
            </w:r>
            <w:r w:rsidRPr="00D3703B">
              <w:rPr>
                <w:rFonts w:hint="cs"/>
                <w:color w:val="000000"/>
                <w:rtl/>
              </w:rPr>
              <w:t>الدواء</w:t>
            </w:r>
            <w:r w:rsidRPr="00D3703B">
              <w:rPr>
                <w:color w:val="000000"/>
                <w:rtl/>
              </w:rPr>
              <w:t xml:space="preserve"> </w:t>
            </w:r>
            <w:r w:rsidRPr="00D3703B">
              <w:rPr>
                <w:rFonts w:hint="cs"/>
                <w:color w:val="000000"/>
                <w:rtl/>
              </w:rPr>
              <w:t>والصيدله</w:t>
            </w:r>
          </w:p>
        </w:tc>
        <w:tc>
          <w:tcPr>
            <w:tcW w:w="2116" w:type="dxa"/>
          </w:tcPr>
          <w:p w:rsidR="007B03EA" w:rsidRPr="00EA5620" w:rsidRDefault="007B03EA"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4.</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hint="cs"/>
                <w:color w:val="000000"/>
                <w:rtl/>
              </w:rPr>
              <w:t>اسس</w:t>
            </w:r>
            <w:r w:rsidRPr="00D3703B">
              <w:rPr>
                <w:color w:val="000000"/>
                <w:rtl/>
              </w:rPr>
              <w:t xml:space="preserve"> </w:t>
            </w:r>
            <w:r w:rsidRPr="00D3703B">
              <w:rPr>
                <w:rFonts w:hint="cs"/>
                <w:color w:val="000000"/>
                <w:rtl/>
              </w:rPr>
              <w:t>تسجيل</w:t>
            </w:r>
            <w:r w:rsidRPr="00D3703B">
              <w:rPr>
                <w:color w:val="000000"/>
                <w:rtl/>
              </w:rPr>
              <w:t xml:space="preserve"> </w:t>
            </w:r>
            <w:r w:rsidRPr="00D3703B">
              <w:rPr>
                <w:rFonts w:hint="cs"/>
                <w:color w:val="000000"/>
                <w:rtl/>
              </w:rPr>
              <w:t>الدواء</w:t>
            </w:r>
            <w:r w:rsidRPr="00D3703B">
              <w:rPr>
                <w:color w:val="000000"/>
                <w:rtl/>
              </w:rPr>
              <w:t xml:space="preserve"> </w:t>
            </w:r>
            <w:r w:rsidRPr="00D3703B">
              <w:rPr>
                <w:rFonts w:hint="cs"/>
                <w:color w:val="000000"/>
                <w:rtl/>
              </w:rPr>
              <w:t>في</w:t>
            </w:r>
            <w:r w:rsidRPr="00D3703B">
              <w:rPr>
                <w:color w:val="000000"/>
                <w:rtl/>
              </w:rPr>
              <w:t xml:space="preserve"> </w:t>
            </w:r>
            <w:r w:rsidRPr="00D3703B">
              <w:rPr>
                <w:rFonts w:hint="cs"/>
                <w:color w:val="000000"/>
                <w:rtl/>
              </w:rPr>
              <w:t>الاردن</w:t>
            </w:r>
          </w:p>
        </w:tc>
        <w:tc>
          <w:tcPr>
            <w:tcW w:w="2116" w:type="dxa"/>
          </w:tcPr>
          <w:p w:rsidR="007B03EA" w:rsidRPr="00EA5620" w:rsidRDefault="007B03EA" w:rsidP="00483E0F">
            <w:pPr>
              <w:spacing w:after="0" w:line="240" w:lineRule="auto"/>
              <w:ind w:right="590"/>
              <w:rPr>
                <w:sz w:val="24"/>
                <w:szCs w:val="24"/>
              </w:rPr>
            </w:pPr>
            <w:r w:rsidRPr="00EA5620">
              <w:rPr>
                <w:sz w:val="24"/>
                <w:szCs w:val="24"/>
              </w:rPr>
              <w:t>Homework and Assignments, Projects, Presentation, …</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5.</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hint="cs"/>
                <w:color w:val="000000"/>
                <w:rtl/>
              </w:rPr>
              <w:t>قانونية</w:t>
            </w:r>
            <w:r w:rsidRPr="00D3703B">
              <w:rPr>
                <w:color w:val="000000"/>
                <w:rtl/>
              </w:rPr>
              <w:t xml:space="preserve"> </w:t>
            </w:r>
            <w:r w:rsidRPr="00D3703B">
              <w:rPr>
                <w:rFonts w:hint="cs"/>
                <w:color w:val="000000"/>
                <w:rtl/>
              </w:rPr>
              <w:t>مزاولة</w:t>
            </w:r>
            <w:r w:rsidRPr="00D3703B">
              <w:rPr>
                <w:color w:val="000000"/>
                <w:rtl/>
              </w:rPr>
              <w:t xml:space="preserve"> </w:t>
            </w:r>
            <w:r w:rsidRPr="00D3703B">
              <w:rPr>
                <w:rFonts w:hint="cs"/>
                <w:color w:val="000000"/>
                <w:rtl/>
              </w:rPr>
              <w:t>المهنه</w:t>
            </w:r>
            <w:r w:rsidRPr="00D3703B">
              <w:rPr>
                <w:color w:val="000000"/>
                <w:rtl/>
              </w:rPr>
              <w:t xml:space="preserve"> / </w:t>
            </w:r>
            <w:r w:rsidRPr="00D3703B">
              <w:rPr>
                <w:rFonts w:hint="cs"/>
                <w:color w:val="000000"/>
                <w:rtl/>
              </w:rPr>
              <w:t>قانون</w:t>
            </w:r>
            <w:r w:rsidRPr="00D3703B">
              <w:rPr>
                <w:color w:val="000000"/>
                <w:rtl/>
              </w:rPr>
              <w:t xml:space="preserve"> </w:t>
            </w:r>
            <w:r w:rsidRPr="00D3703B">
              <w:rPr>
                <w:rFonts w:hint="cs"/>
                <w:color w:val="000000"/>
                <w:rtl/>
              </w:rPr>
              <w:t>الدواء</w:t>
            </w:r>
            <w:r w:rsidRPr="00D3703B">
              <w:rPr>
                <w:color w:val="000000"/>
                <w:rtl/>
              </w:rPr>
              <w:t xml:space="preserve"> </w:t>
            </w:r>
            <w:r w:rsidRPr="00D3703B">
              <w:rPr>
                <w:rFonts w:hint="cs"/>
                <w:color w:val="000000"/>
                <w:rtl/>
              </w:rPr>
              <w:t>والصيدله</w:t>
            </w:r>
          </w:p>
        </w:tc>
        <w:tc>
          <w:tcPr>
            <w:tcW w:w="2116" w:type="dxa"/>
          </w:tcPr>
          <w:p w:rsidR="007B03EA" w:rsidRPr="00EA5620" w:rsidRDefault="007B03EA"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6.</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hint="cs"/>
                <w:color w:val="000000"/>
                <w:rtl/>
              </w:rPr>
              <w:t>تشريعات</w:t>
            </w:r>
            <w:r w:rsidRPr="00D3703B">
              <w:rPr>
                <w:color w:val="000000"/>
                <w:rtl/>
              </w:rPr>
              <w:t xml:space="preserve"> </w:t>
            </w:r>
            <w:r w:rsidRPr="00D3703B">
              <w:rPr>
                <w:rFonts w:hint="cs"/>
                <w:color w:val="000000"/>
                <w:rtl/>
              </w:rPr>
              <w:t>واحكام</w:t>
            </w:r>
            <w:r w:rsidRPr="00D3703B">
              <w:rPr>
                <w:color w:val="000000"/>
                <w:rtl/>
              </w:rPr>
              <w:t xml:space="preserve"> </w:t>
            </w:r>
            <w:r w:rsidRPr="00D3703B">
              <w:rPr>
                <w:rFonts w:hint="cs"/>
                <w:color w:val="000000"/>
                <w:rtl/>
              </w:rPr>
              <w:t>قانونيه</w:t>
            </w:r>
            <w:r w:rsidRPr="00D3703B">
              <w:rPr>
                <w:color w:val="000000"/>
                <w:rtl/>
              </w:rPr>
              <w:t xml:space="preserve"> </w:t>
            </w:r>
            <w:r w:rsidRPr="00D3703B">
              <w:rPr>
                <w:rFonts w:hint="cs"/>
                <w:color w:val="000000"/>
                <w:rtl/>
              </w:rPr>
              <w:t>للمؤسات</w:t>
            </w:r>
            <w:r w:rsidRPr="00D3703B">
              <w:rPr>
                <w:color w:val="000000"/>
                <w:rtl/>
              </w:rPr>
              <w:t xml:space="preserve"> </w:t>
            </w:r>
            <w:r w:rsidRPr="00D3703B">
              <w:rPr>
                <w:rFonts w:hint="cs"/>
                <w:color w:val="000000"/>
                <w:rtl/>
              </w:rPr>
              <w:t>الصيدلانيه</w:t>
            </w:r>
            <w:r w:rsidRPr="00D3703B">
              <w:rPr>
                <w:color w:val="000000"/>
                <w:rtl/>
              </w:rPr>
              <w:t xml:space="preserve"> /</w:t>
            </w:r>
            <w:r w:rsidRPr="00D3703B">
              <w:rPr>
                <w:rFonts w:hint="cs"/>
                <w:color w:val="000000"/>
                <w:rtl/>
              </w:rPr>
              <w:t>مصنع</w:t>
            </w:r>
            <w:r w:rsidRPr="00D3703B">
              <w:rPr>
                <w:color w:val="000000"/>
                <w:rtl/>
              </w:rPr>
              <w:t xml:space="preserve"> </w:t>
            </w:r>
            <w:r w:rsidRPr="00D3703B">
              <w:rPr>
                <w:rFonts w:hint="cs"/>
                <w:color w:val="000000"/>
                <w:rtl/>
              </w:rPr>
              <w:t>الادويه</w:t>
            </w:r>
            <w:r w:rsidRPr="00D3703B">
              <w:rPr>
                <w:color w:val="000000"/>
                <w:rtl/>
              </w:rPr>
              <w:t xml:space="preserve"> </w:t>
            </w:r>
            <w:r w:rsidRPr="00D3703B">
              <w:rPr>
                <w:rFonts w:hint="cs"/>
                <w:color w:val="000000"/>
                <w:rtl/>
              </w:rPr>
              <w:t>و</w:t>
            </w:r>
            <w:r w:rsidRPr="00D3703B">
              <w:rPr>
                <w:color w:val="000000"/>
                <w:rtl/>
              </w:rPr>
              <w:t xml:space="preserve"> </w:t>
            </w:r>
            <w:r w:rsidRPr="00D3703B">
              <w:rPr>
                <w:rFonts w:hint="cs"/>
                <w:color w:val="000000"/>
                <w:rtl/>
              </w:rPr>
              <w:t>مستودع</w:t>
            </w:r>
            <w:r w:rsidRPr="00D3703B">
              <w:rPr>
                <w:color w:val="000000"/>
                <w:rtl/>
              </w:rPr>
              <w:t xml:space="preserve"> </w:t>
            </w:r>
            <w:r w:rsidRPr="00D3703B">
              <w:rPr>
                <w:rFonts w:hint="cs"/>
                <w:color w:val="000000"/>
                <w:rtl/>
              </w:rPr>
              <w:t>الادويه</w:t>
            </w:r>
            <w:r w:rsidRPr="00D3703B">
              <w:rPr>
                <w:color w:val="000000"/>
                <w:rtl/>
              </w:rPr>
              <w:t xml:space="preserve">/ </w:t>
            </w:r>
            <w:r w:rsidRPr="00D3703B">
              <w:rPr>
                <w:rFonts w:hint="cs"/>
                <w:color w:val="000000"/>
                <w:rtl/>
              </w:rPr>
              <w:t>الصيدلية</w:t>
            </w:r>
            <w:r w:rsidRPr="00D3703B">
              <w:rPr>
                <w:color w:val="000000"/>
                <w:rtl/>
              </w:rPr>
              <w:t xml:space="preserve"> </w:t>
            </w:r>
            <w:r w:rsidRPr="00D3703B">
              <w:rPr>
                <w:rFonts w:hint="cs"/>
                <w:color w:val="000000"/>
                <w:rtl/>
              </w:rPr>
              <w:t>الخاصة</w:t>
            </w:r>
            <w:r w:rsidRPr="00D3703B">
              <w:rPr>
                <w:color w:val="000000"/>
                <w:rtl/>
              </w:rPr>
              <w:t xml:space="preserve"> </w:t>
            </w:r>
            <w:r w:rsidRPr="00D3703B">
              <w:rPr>
                <w:rFonts w:hint="cs"/>
                <w:color w:val="000000"/>
                <w:rtl/>
              </w:rPr>
              <w:t>و</w:t>
            </w:r>
            <w:r w:rsidRPr="00D3703B">
              <w:rPr>
                <w:color w:val="000000"/>
                <w:rtl/>
              </w:rPr>
              <w:t xml:space="preserve"> </w:t>
            </w:r>
            <w:r w:rsidRPr="00D3703B">
              <w:rPr>
                <w:rFonts w:hint="cs"/>
                <w:color w:val="000000"/>
                <w:rtl/>
              </w:rPr>
              <w:t>العامة</w:t>
            </w:r>
          </w:p>
        </w:tc>
        <w:tc>
          <w:tcPr>
            <w:tcW w:w="2116" w:type="dxa"/>
          </w:tcPr>
          <w:p w:rsidR="007B03EA" w:rsidRPr="00EA5620" w:rsidRDefault="007B03EA"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7.</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hint="cs"/>
                <w:color w:val="000000"/>
                <w:rtl/>
              </w:rPr>
              <w:t>احكام</w:t>
            </w:r>
            <w:r w:rsidRPr="00D3703B">
              <w:rPr>
                <w:color w:val="000000"/>
                <w:rtl/>
              </w:rPr>
              <w:t xml:space="preserve"> </w:t>
            </w:r>
            <w:r w:rsidRPr="00D3703B">
              <w:rPr>
                <w:rFonts w:hint="cs"/>
                <w:color w:val="000000"/>
                <w:rtl/>
              </w:rPr>
              <w:t>قانونيه</w:t>
            </w:r>
            <w:r w:rsidRPr="00D3703B">
              <w:rPr>
                <w:color w:val="000000"/>
                <w:rtl/>
              </w:rPr>
              <w:t xml:space="preserve"> / </w:t>
            </w:r>
            <w:r w:rsidRPr="00D3703B">
              <w:rPr>
                <w:rFonts w:hint="cs"/>
                <w:color w:val="000000"/>
                <w:rtl/>
              </w:rPr>
              <w:t>الامن</w:t>
            </w:r>
            <w:r w:rsidRPr="00D3703B">
              <w:rPr>
                <w:color w:val="000000"/>
                <w:rtl/>
              </w:rPr>
              <w:t xml:space="preserve"> </w:t>
            </w:r>
            <w:r w:rsidRPr="00D3703B">
              <w:rPr>
                <w:rFonts w:hint="cs"/>
                <w:color w:val="000000"/>
                <w:rtl/>
              </w:rPr>
              <w:t>الدوائي</w:t>
            </w:r>
            <w:r w:rsidRPr="00D3703B">
              <w:rPr>
                <w:color w:val="000000"/>
                <w:rtl/>
              </w:rPr>
              <w:t xml:space="preserve"> </w:t>
            </w:r>
            <w:r w:rsidRPr="00D3703B">
              <w:rPr>
                <w:rFonts w:hint="cs"/>
                <w:color w:val="000000"/>
                <w:rtl/>
              </w:rPr>
              <w:t>والاعلام</w:t>
            </w:r>
            <w:r w:rsidRPr="00D3703B">
              <w:rPr>
                <w:color w:val="000000"/>
                <w:rtl/>
              </w:rPr>
              <w:t xml:space="preserve"> </w:t>
            </w:r>
            <w:r w:rsidRPr="00D3703B">
              <w:rPr>
                <w:rFonts w:hint="cs"/>
                <w:color w:val="000000"/>
                <w:rtl/>
              </w:rPr>
              <w:t>الدوائي</w:t>
            </w:r>
            <w:r w:rsidRPr="00D3703B">
              <w:rPr>
                <w:color w:val="000000"/>
                <w:rtl/>
              </w:rPr>
              <w:t xml:space="preserve"> </w:t>
            </w:r>
            <w:r w:rsidRPr="00D3703B">
              <w:rPr>
                <w:rFonts w:hint="cs"/>
                <w:color w:val="000000"/>
                <w:rtl/>
              </w:rPr>
              <w:t>والتفتيش</w:t>
            </w:r>
            <w:r w:rsidRPr="00D3703B">
              <w:rPr>
                <w:color w:val="000000"/>
                <w:rtl/>
              </w:rPr>
              <w:t xml:space="preserve"> </w:t>
            </w:r>
            <w:r w:rsidRPr="00D3703B">
              <w:rPr>
                <w:rFonts w:hint="cs"/>
                <w:color w:val="000000"/>
                <w:rtl/>
              </w:rPr>
              <w:t>الصيدلاني</w:t>
            </w:r>
          </w:p>
        </w:tc>
        <w:tc>
          <w:tcPr>
            <w:tcW w:w="2116" w:type="dxa"/>
          </w:tcPr>
          <w:p w:rsidR="007B03EA" w:rsidRPr="00EA5620" w:rsidRDefault="007B03EA" w:rsidP="00483E0F">
            <w:pPr>
              <w:spacing w:after="0" w:line="240" w:lineRule="auto"/>
              <w:ind w:right="590"/>
              <w:rPr>
                <w:sz w:val="24"/>
                <w:szCs w:val="24"/>
              </w:rPr>
            </w:pPr>
            <w:r w:rsidRPr="00EA5620">
              <w:rPr>
                <w:sz w:val="24"/>
                <w:szCs w:val="24"/>
              </w:rPr>
              <w:t>Homework and Assignments, Projects, Presentation, …</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8.</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sz w:val="24"/>
                <w:szCs w:val="24"/>
                <w:lang w:bidi="ar-JO"/>
              </w:rPr>
              <w:t>Midterm Exam</w:t>
            </w:r>
          </w:p>
        </w:tc>
        <w:tc>
          <w:tcPr>
            <w:tcW w:w="2116" w:type="dxa"/>
          </w:tcPr>
          <w:p w:rsidR="007B03EA" w:rsidRPr="00EA5620" w:rsidRDefault="007B03EA"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9.</w:t>
            </w:r>
          </w:p>
        </w:tc>
        <w:tc>
          <w:tcPr>
            <w:tcW w:w="2807" w:type="dxa"/>
            <w:vAlign w:val="center"/>
          </w:tcPr>
          <w:p w:rsidR="007B03EA" w:rsidRPr="00D3703B" w:rsidRDefault="007B03EA" w:rsidP="00D3703B">
            <w:pPr>
              <w:jc w:val="center"/>
              <w:rPr>
                <w:color w:val="000000"/>
              </w:rPr>
            </w:pPr>
            <w:r w:rsidRPr="00D3703B">
              <w:rPr>
                <w:rFonts w:hint="cs"/>
                <w:color w:val="000000"/>
                <w:rtl/>
              </w:rPr>
              <w:t>المواد</w:t>
            </w:r>
            <w:r w:rsidRPr="00D3703B">
              <w:rPr>
                <w:color w:val="000000"/>
                <w:rtl/>
              </w:rPr>
              <w:t xml:space="preserve"> </w:t>
            </w:r>
            <w:r w:rsidRPr="00D3703B">
              <w:rPr>
                <w:rFonts w:hint="cs"/>
                <w:color w:val="000000"/>
                <w:rtl/>
              </w:rPr>
              <w:t>القانونيه</w:t>
            </w:r>
            <w:r w:rsidRPr="00D3703B">
              <w:rPr>
                <w:color w:val="000000"/>
                <w:rtl/>
              </w:rPr>
              <w:t xml:space="preserve"> </w:t>
            </w:r>
            <w:r w:rsidRPr="00D3703B">
              <w:rPr>
                <w:rFonts w:hint="cs"/>
                <w:color w:val="000000"/>
                <w:rtl/>
              </w:rPr>
              <w:t>االمتعلقه</w:t>
            </w:r>
            <w:r w:rsidRPr="00D3703B">
              <w:rPr>
                <w:color w:val="000000"/>
                <w:rtl/>
              </w:rPr>
              <w:t xml:space="preserve"> </w:t>
            </w:r>
            <w:r w:rsidRPr="00D3703B">
              <w:rPr>
                <w:rFonts w:hint="cs"/>
                <w:color w:val="000000"/>
                <w:rtl/>
              </w:rPr>
              <w:t>بكيفية</w:t>
            </w:r>
            <w:r w:rsidRPr="00D3703B">
              <w:rPr>
                <w:color w:val="000000"/>
                <w:rtl/>
              </w:rPr>
              <w:t xml:space="preserve"> </w:t>
            </w:r>
            <w:r w:rsidRPr="00D3703B">
              <w:rPr>
                <w:rFonts w:hint="cs"/>
                <w:color w:val="000000"/>
                <w:rtl/>
              </w:rPr>
              <w:t>اجراء</w:t>
            </w:r>
            <w:r w:rsidRPr="00D3703B">
              <w:rPr>
                <w:color w:val="000000"/>
                <w:rtl/>
              </w:rPr>
              <w:t xml:space="preserve"> </w:t>
            </w:r>
            <w:r w:rsidRPr="00D3703B">
              <w:rPr>
                <w:rFonts w:hint="cs"/>
                <w:color w:val="000000"/>
                <w:rtl/>
              </w:rPr>
              <w:t>الدراسات</w:t>
            </w:r>
            <w:r w:rsidRPr="00D3703B">
              <w:rPr>
                <w:color w:val="000000"/>
                <w:rtl/>
              </w:rPr>
              <w:t xml:space="preserve"> </w:t>
            </w:r>
            <w:r w:rsidRPr="00D3703B">
              <w:rPr>
                <w:rFonts w:hint="cs"/>
                <w:color w:val="000000"/>
                <w:rtl/>
              </w:rPr>
              <w:t>الدوائيه</w:t>
            </w:r>
            <w:r w:rsidRPr="00D3703B">
              <w:rPr>
                <w:color w:val="000000"/>
                <w:rtl/>
              </w:rPr>
              <w:t>/</w:t>
            </w:r>
            <w:r w:rsidRPr="00D3703B">
              <w:rPr>
                <w:rFonts w:hint="cs"/>
                <w:color w:val="000000"/>
                <w:rtl/>
              </w:rPr>
              <w:t>قانون</w:t>
            </w:r>
            <w:r w:rsidRPr="00D3703B">
              <w:rPr>
                <w:color w:val="000000"/>
                <w:rtl/>
              </w:rPr>
              <w:t xml:space="preserve"> </w:t>
            </w:r>
            <w:r w:rsidRPr="00D3703B">
              <w:rPr>
                <w:rFonts w:hint="cs"/>
                <w:color w:val="000000"/>
                <w:rtl/>
              </w:rPr>
              <w:t>المخدرات</w:t>
            </w:r>
            <w:r w:rsidRPr="00D3703B">
              <w:rPr>
                <w:color w:val="000000"/>
                <w:rtl/>
              </w:rPr>
              <w:t xml:space="preserve"> </w:t>
            </w:r>
            <w:r w:rsidRPr="00D3703B">
              <w:rPr>
                <w:rFonts w:hint="cs"/>
                <w:color w:val="000000"/>
                <w:rtl/>
              </w:rPr>
              <w:t>و</w:t>
            </w:r>
            <w:r w:rsidRPr="00D3703B">
              <w:rPr>
                <w:color w:val="000000"/>
                <w:rtl/>
              </w:rPr>
              <w:t xml:space="preserve"> </w:t>
            </w:r>
            <w:r w:rsidRPr="00D3703B">
              <w:rPr>
                <w:rFonts w:hint="cs"/>
                <w:color w:val="000000"/>
                <w:rtl/>
              </w:rPr>
              <w:t>المؤثرات</w:t>
            </w:r>
            <w:r w:rsidRPr="00D3703B">
              <w:rPr>
                <w:color w:val="000000"/>
                <w:rtl/>
              </w:rPr>
              <w:t xml:space="preserve"> </w:t>
            </w:r>
            <w:r w:rsidRPr="00D3703B">
              <w:rPr>
                <w:rFonts w:hint="cs"/>
                <w:color w:val="000000"/>
                <w:rtl/>
              </w:rPr>
              <w:t>العقلية</w:t>
            </w:r>
          </w:p>
        </w:tc>
        <w:tc>
          <w:tcPr>
            <w:tcW w:w="2116" w:type="dxa"/>
          </w:tcPr>
          <w:p w:rsidR="007B03EA" w:rsidRPr="00EA5620" w:rsidRDefault="007B03EA"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10.</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hyperlink r:id="rId7" w:tgtFrame="_blank" w:history="1">
              <w:r w:rsidRPr="00D3703B">
                <w:rPr>
                  <w:rFonts w:hint="cs"/>
                  <w:color w:val="000000"/>
                  <w:rtl/>
                </w:rPr>
                <w:t>تعليمات</w:t>
              </w:r>
              <w:r w:rsidRPr="00D3703B">
                <w:rPr>
                  <w:color w:val="000000"/>
                  <w:rtl/>
                </w:rPr>
                <w:t xml:space="preserve"> </w:t>
              </w:r>
              <w:r w:rsidRPr="00D3703B">
                <w:rPr>
                  <w:rFonts w:hint="cs"/>
                  <w:color w:val="000000"/>
                  <w:rtl/>
                </w:rPr>
                <w:t>التغيرات</w:t>
              </w:r>
              <w:r w:rsidRPr="00D3703B">
                <w:rPr>
                  <w:color w:val="000000"/>
                  <w:rtl/>
                </w:rPr>
                <w:t xml:space="preserve"> </w:t>
              </w:r>
              <w:r w:rsidRPr="00D3703B">
                <w:rPr>
                  <w:rFonts w:hint="cs"/>
                  <w:color w:val="000000"/>
                  <w:rtl/>
                </w:rPr>
                <w:t>على</w:t>
              </w:r>
              <w:r w:rsidRPr="00D3703B">
                <w:rPr>
                  <w:color w:val="000000"/>
                  <w:rtl/>
                </w:rPr>
                <w:t xml:space="preserve"> </w:t>
              </w:r>
              <w:r w:rsidRPr="00D3703B">
                <w:rPr>
                  <w:rFonts w:hint="cs"/>
                  <w:color w:val="000000"/>
                  <w:rtl/>
                </w:rPr>
                <w:t>الادوية</w:t>
              </w:r>
              <w:r w:rsidRPr="00D3703B">
                <w:rPr>
                  <w:color w:val="000000"/>
                  <w:rtl/>
                </w:rPr>
                <w:t xml:space="preserve"> </w:t>
              </w:r>
              <w:r w:rsidRPr="00D3703B">
                <w:rPr>
                  <w:rFonts w:hint="cs"/>
                  <w:color w:val="000000"/>
                  <w:rtl/>
                </w:rPr>
                <w:t>المسجلة</w:t>
              </w:r>
              <w:r w:rsidRPr="00D3703B">
                <w:rPr>
                  <w:color w:val="000000"/>
                  <w:rtl/>
                </w:rPr>
                <w:t> </w:t>
              </w:r>
              <w:r w:rsidRPr="00D3703B">
                <w:rPr>
                  <w:rFonts w:hint="cs"/>
                  <w:color w:val="000000"/>
                  <w:rtl/>
                </w:rPr>
                <w:t>لسنة</w:t>
              </w:r>
              <w:r w:rsidRPr="00D3703B">
                <w:rPr>
                  <w:color w:val="000000"/>
                  <w:rtl/>
                </w:rPr>
                <w:t xml:space="preserve"> 2017</w:t>
              </w:r>
            </w:hyperlink>
          </w:p>
        </w:tc>
        <w:tc>
          <w:tcPr>
            <w:tcW w:w="2116" w:type="dxa"/>
          </w:tcPr>
          <w:p w:rsidR="007B03EA" w:rsidRPr="00EA5620" w:rsidRDefault="007B03EA"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11.</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hint="cs"/>
                <w:color w:val="000000"/>
                <w:rtl/>
              </w:rPr>
              <w:t>أسس</w:t>
            </w:r>
            <w:r w:rsidRPr="00D3703B">
              <w:rPr>
                <w:color w:val="000000"/>
                <w:rtl/>
              </w:rPr>
              <w:t xml:space="preserve"> </w:t>
            </w:r>
            <w:r w:rsidRPr="00D3703B">
              <w:rPr>
                <w:rFonts w:hint="cs"/>
                <w:color w:val="000000"/>
                <w:rtl/>
              </w:rPr>
              <w:t>تقييم</w:t>
            </w:r>
            <w:r w:rsidRPr="00D3703B">
              <w:rPr>
                <w:color w:val="000000"/>
                <w:rtl/>
              </w:rPr>
              <w:t xml:space="preserve"> </w:t>
            </w:r>
            <w:r w:rsidRPr="00D3703B">
              <w:rPr>
                <w:rFonts w:hint="cs"/>
                <w:color w:val="000000"/>
                <w:rtl/>
              </w:rPr>
              <w:t>دراسات</w:t>
            </w:r>
            <w:r w:rsidRPr="00D3703B">
              <w:rPr>
                <w:color w:val="000000"/>
                <w:rtl/>
              </w:rPr>
              <w:t xml:space="preserve"> </w:t>
            </w:r>
            <w:r w:rsidRPr="00D3703B">
              <w:rPr>
                <w:rFonts w:hint="cs"/>
                <w:color w:val="000000"/>
                <w:rtl/>
              </w:rPr>
              <w:t>التوافر</w:t>
            </w:r>
            <w:r w:rsidRPr="00D3703B">
              <w:rPr>
                <w:color w:val="000000"/>
                <w:rtl/>
              </w:rPr>
              <w:t xml:space="preserve"> </w:t>
            </w:r>
            <w:r w:rsidRPr="00D3703B">
              <w:rPr>
                <w:rFonts w:hint="cs"/>
                <w:color w:val="000000"/>
                <w:rtl/>
              </w:rPr>
              <w:t>الحيوي</w:t>
            </w:r>
            <w:r w:rsidRPr="00D3703B">
              <w:rPr>
                <w:color w:val="000000"/>
                <w:rtl/>
              </w:rPr>
              <w:t xml:space="preserve"> </w:t>
            </w:r>
            <w:r w:rsidRPr="00D3703B">
              <w:rPr>
                <w:rFonts w:hint="cs"/>
                <w:color w:val="000000"/>
                <w:rtl/>
              </w:rPr>
              <w:t>والتكافؤ</w:t>
            </w:r>
            <w:r w:rsidRPr="00D3703B">
              <w:rPr>
                <w:color w:val="000000"/>
                <w:rtl/>
              </w:rPr>
              <w:t xml:space="preserve"> </w:t>
            </w:r>
            <w:r w:rsidRPr="00D3703B">
              <w:rPr>
                <w:rFonts w:hint="cs"/>
                <w:color w:val="000000"/>
                <w:rtl/>
              </w:rPr>
              <w:t>الحيوي</w:t>
            </w:r>
          </w:p>
        </w:tc>
        <w:tc>
          <w:tcPr>
            <w:tcW w:w="2116" w:type="dxa"/>
          </w:tcPr>
          <w:p w:rsidR="007B03EA" w:rsidRPr="005C5E61" w:rsidRDefault="007B03EA" w:rsidP="00483E0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12.</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hint="cs"/>
                <w:color w:val="000000"/>
                <w:rtl/>
              </w:rPr>
              <w:t>التوافر</w:t>
            </w:r>
            <w:r w:rsidRPr="00D3703B">
              <w:rPr>
                <w:color w:val="000000"/>
                <w:rtl/>
              </w:rPr>
              <w:t xml:space="preserve"> </w:t>
            </w:r>
            <w:r w:rsidRPr="00D3703B">
              <w:rPr>
                <w:rFonts w:hint="cs"/>
                <w:color w:val="000000"/>
                <w:rtl/>
              </w:rPr>
              <w:t>الحيوي</w:t>
            </w:r>
            <w:r w:rsidRPr="00D3703B">
              <w:rPr>
                <w:color w:val="000000"/>
                <w:rtl/>
              </w:rPr>
              <w:t xml:space="preserve"> </w:t>
            </w:r>
            <w:r w:rsidRPr="00D3703B">
              <w:rPr>
                <w:rFonts w:hint="cs"/>
                <w:color w:val="000000"/>
                <w:rtl/>
              </w:rPr>
              <w:t>والتكافؤ</w:t>
            </w:r>
            <w:r w:rsidRPr="00D3703B">
              <w:rPr>
                <w:color w:val="000000"/>
                <w:rtl/>
              </w:rPr>
              <w:t xml:space="preserve"> </w:t>
            </w:r>
            <w:r w:rsidRPr="00D3703B">
              <w:rPr>
                <w:rFonts w:hint="cs"/>
                <w:color w:val="000000"/>
                <w:rtl/>
              </w:rPr>
              <w:t>الحيوي</w:t>
            </w:r>
            <w:r w:rsidRPr="00D3703B">
              <w:rPr>
                <w:color w:val="000000"/>
              </w:rPr>
              <w:t xml:space="preserve"> </w:t>
            </w:r>
            <w:r w:rsidRPr="00D3703B">
              <w:rPr>
                <w:rFonts w:hint="cs"/>
                <w:color w:val="000000"/>
                <w:rtl/>
              </w:rPr>
              <w:t>الموضعي</w:t>
            </w:r>
          </w:p>
        </w:tc>
        <w:tc>
          <w:tcPr>
            <w:tcW w:w="2116" w:type="dxa"/>
          </w:tcPr>
          <w:p w:rsidR="007B03EA" w:rsidRPr="005C5E61" w:rsidRDefault="007B03EA" w:rsidP="00483E0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13.</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hint="cs"/>
                <w:color w:val="000000"/>
                <w:rtl/>
              </w:rPr>
              <w:t>أسس</w:t>
            </w:r>
            <w:r w:rsidRPr="00D3703B">
              <w:rPr>
                <w:color w:val="000000"/>
                <w:rtl/>
              </w:rPr>
              <w:t xml:space="preserve"> </w:t>
            </w:r>
            <w:r w:rsidRPr="00D3703B">
              <w:rPr>
                <w:rFonts w:hint="cs"/>
                <w:color w:val="000000"/>
                <w:rtl/>
              </w:rPr>
              <w:t>رصد</w:t>
            </w:r>
            <w:r w:rsidRPr="00D3703B">
              <w:rPr>
                <w:color w:val="000000"/>
                <w:rtl/>
              </w:rPr>
              <w:t xml:space="preserve"> </w:t>
            </w:r>
            <w:r w:rsidRPr="00D3703B">
              <w:rPr>
                <w:rFonts w:hint="cs"/>
                <w:color w:val="000000"/>
                <w:rtl/>
              </w:rPr>
              <w:t>الاثار</w:t>
            </w:r>
            <w:r w:rsidRPr="00D3703B">
              <w:rPr>
                <w:color w:val="000000"/>
                <w:rtl/>
              </w:rPr>
              <w:t xml:space="preserve"> </w:t>
            </w:r>
            <w:r w:rsidRPr="00D3703B">
              <w:rPr>
                <w:rFonts w:hint="cs"/>
                <w:color w:val="000000"/>
                <w:rtl/>
              </w:rPr>
              <w:t>الجانبية</w:t>
            </w:r>
          </w:p>
        </w:tc>
        <w:tc>
          <w:tcPr>
            <w:tcW w:w="2116" w:type="dxa"/>
          </w:tcPr>
          <w:p w:rsidR="007B03EA" w:rsidRPr="00EA5620" w:rsidRDefault="007B03EA" w:rsidP="00483E0F">
            <w:pPr>
              <w:spacing w:after="0" w:line="240" w:lineRule="auto"/>
              <w:ind w:right="590"/>
              <w:rPr>
                <w:sz w:val="24"/>
                <w:szCs w:val="24"/>
              </w:rPr>
            </w:pPr>
            <w:r>
              <w:rPr>
                <w:sz w:val="24"/>
                <w:szCs w:val="24"/>
              </w:rPr>
              <w:t>Presentation</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14.</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hint="cs"/>
                <w:rtl/>
              </w:rPr>
              <w:t>للممارسة</w:t>
            </w:r>
            <w:r w:rsidRPr="00D3703B">
              <w:rPr>
                <w:rtl/>
              </w:rPr>
              <w:t xml:space="preserve"> </w:t>
            </w:r>
            <w:r w:rsidRPr="00D3703B">
              <w:rPr>
                <w:rFonts w:hint="cs"/>
                <w:rtl/>
              </w:rPr>
              <w:t>الجيدة</w:t>
            </w:r>
            <w:r w:rsidRPr="00D3703B">
              <w:rPr>
                <w:rtl/>
              </w:rPr>
              <w:t xml:space="preserve"> </w:t>
            </w:r>
            <w:r w:rsidRPr="00D3703B">
              <w:rPr>
                <w:rFonts w:hint="cs"/>
                <w:rtl/>
              </w:rPr>
              <w:t>لتصنيع</w:t>
            </w:r>
            <w:r w:rsidRPr="00D3703B">
              <w:rPr>
                <w:rtl/>
              </w:rPr>
              <w:t xml:space="preserve"> </w:t>
            </w:r>
            <w:r w:rsidRPr="00D3703B">
              <w:rPr>
                <w:rFonts w:hint="cs"/>
                <w:rtl/>
              </w:rPr>
              <w:t>المستحضرات</w:t>
            </w:r>
            <w:r w:rsidRPr="00D3703B">
              <w:rPr>
                <w:rtl/>
              </w:rPr>
              <w:t xml:space="preserve"> </w:t>
            </w:r>
            <w:r w:rsidRPr="00D3703B">
              <w:rPr>
                <w:rFonts w:hint="cs"/>
                <w:rtl/>
              </w:rPr>
              <w:t>الصيدلانية</w:t>
            </w:r>
          </w:p>
        </w:tc>
        <w:tc>
          <w:tcPr>
            <w:tcW w:w="2116" w:type="dxa"/>
          </w:tcPr>
          <w:p w:rsidR="007B03EA" w:rsidRPr="005C5E61" w:rsidRDefault="007B03EA" w:rsidP="00483E0F">
            <w:pPr>
              <w:spacing w:after="0" w:line="240" w:lineRule="auto"/>
              <w:ind w:left="-18"/>
              <w:rPr>
                <w:rFonts w:ascii="Times New Roman" w:hAnsi="Times New Roman" w:cs="Times New Roman"/>
                <w:sz w:val="24"/>
                <w:szCs w:val="24"/>
                <w:lang w:bidi="ar-JO"/>
              </w:rPr>
            </w:pPr>
            <w:r>
              <w:rPr>
                <w:sz w:val="24"/>
                <w:szCs w:val="24"/>
              </w:rPr>
              <w:t>Presentation</w:t>
            </w:r>
          </w:p>
        </w:tc>
        <w:tc>
          <w:tcPr>
            <w:tcW w:w="1526" w:type="dxa"/>
            <w:vAlign w:val="center"/>
          </w:tcPr>
          <w:p w:rsidR="007B03EA" w:rsidRPr="005C5E61" w:rsidRDefault="007B03EA" w:rsidP="00483E0F">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rsidR="007B03EA" w:rsidRPr="00FD7840"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14" w:type="dxa"/>
            <w:vAlign w:val="center"/>
          </w:tcPr>
          <w:p w:rsidR="007B03EA" w:rsidRPr="005C5E61" w:rsidRDefault="007B03EA"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15.</w:t>
            </w:r>
          </w:p>
        </w:tc>
        <w:tc>
          <w:tcPr>
            <w:tcW w:w="8459" w:type="dxa"/>
            <w:gridSpan w:val="4"/>
            <w:vAlign w:val="center"/>
          </w:tcPr>
          <w:p w:rsidR="007B03EA" w:rsidRPr="00D3703B" w:rsidRDefault="007B03EA" w:rsidP="00D3703B">
            <w:pPr>
              <w:spacing w:after="0" w:line="240" w:lineRule="auto"/>
              <w:jc w:val="center"/>
              <w:rPr>
                <w:rFonts w:ascii="Times New Roman" w:hAnsi="Times New Roman" w:cs="Times New Roman"/>
                <w:b/>
                <w:bCs/>
                <w:sz w:val="24"/>
                <w:szCs w:val="24"/>
                <w:lang w:bidi="ar-JO"/>
              </w:rPr>
            </w:pPr>
            <w:r w:rsidRPr="00D3703B">
              <w:rPr>
                <w:rFonts w:ascii="Times New Roman" w:hAnsi="Times New Roman" w:cs="Times New Roman"/>
                <w:sz w:val="24"/>
                <w:szCs w:val="24"/>
                <w:lang w:bidi="ar-JO"/>
              </w:rPr>
              <w:t>Final Exam</w:t>
            </w:r>
          </w:p>
        </w:tc>
        <w:tc>
          <w:tcPr>
            <w:tcW w:w="914" w:type="dxa"/>
            <w:vAlign w:val="center"/>
          </w:tcPr>
          <w:p w:rsidR="007B03EA" w:rsidRPr="00D3703B" w:rsidRDefault="007B03EA" w:rsidP="00D3703B">
            <w:pPr>
              <w:spacing w:after="0" w:line="240" w:lineRule="auto"/>
              <w:jc w:val="center"/>
              <w:rPr>
                <w:rFonts w:ascii="Times New Roman" w:hAnsi="Times New Roman" w:cs="Times New Roman"/>
                <w:b/>
                <w:bCs/>
                <w:sz w:val="24"/>
                <w:szCs w:val="24"/>
                <w:lang w:bidi="ar-JO"/>
              </w:rPr>
            </w:pPr>
          </w:p>
        </w:tc>
      </w:tr>
      <w:tr w:rsidR="007B03EA" w:rsidRPr="00D3703B" w:rsidTr="00041E7A">
        <w:trPr>
          <w:trHeight w:val="397"/>
        </w:trPr>
        <w:tc>
          <w:tcPr>
            <w:tcW w:w="833"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r w:rsidRPr="00D3703B">
              <w:rPr>
                <w:rFonts w:ascii="Times New Roman" w:hAnsi="Times New Roman" w:cs="Times New Roman"/>
                <w:b/>
                <w:bCs/>
                <w:sz w:val="24"/>
                <w:szCs w:val="24"/>
                <w:lang w:bidi="ar-JO"/>
              </w:rPr>
              <w:t>16.</w:t>
            </w:r>
          </w:p>
        </w:tc>
        <w:tc>
          <w:tcPr>
            <w:tcW w:w="2807"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p>
        </w:tc>
        <w:tc>
          <w:tcPr>
            <w:tcW w:w="2116" w:type="dxa"/>
          </w:tcPr>
          <w:p w:rsidR="007B03EA" w:rsidRPr="00D3703B" w:rsidRDefault="007B03EA" w:rsidP="00D3703B">
            <w:pPr>
              <w:spacing w:after="0" w:line="240" w:lineRule="auto"/>
              <w:ind w:left="-18"/>
              <w:rPr>
                <w:rFonts w:ascii="Times New Roman" w:hAnsi="Times New Roman" w:cs="Times New Roman"/>
                <w:sz w:val="24"/>
                <w:szCs w:val="24"/>
                <w:lang w:bidi="ar-JO"/>
              </w:rPr>
            </w:pPr>
          </w:p>
        </w:tc>
        <w:tc>
          <w:tcPr>
            <w:tcW w:w="1526" w:type="dxa"/>
            <w:vAlign w:val="center"/>
          </w:tcPr>
          <w:p w:rsidR="007B03EA" w:rsidRPr="00D3703B" w:rsidRDefault="007B03EA" w:rsidP="00D3703B">
            <w:pPr>
              <w:spacing w:after="0" w:line="240" w:lineRule="auto"/>
              <w:jc w:val="center"/>
              <w:rPr>
                <w:rFonts w:ascii="Times New Roman" w:hAnsi="Times New Roman" w:cs="Times New Roman"/>
                <w:sz w:val="24"/>
                <w:szCs w:val="24"/>
                <w:lang w:bidi="ar-JO"/>
              </w:rPr>
            </w:pPr>
          </w:p>
        </w:tc>
        <w:tc>
          <w:tcPr>
            <w:tcW w:w="2010" w:type="dxa"/>
            <w:vAlign w:val="center"/>
          </w:tcPr>
          <w:p w:rsidR="007B03EA" w:rsidRPr="00D3703B" w:rsidRDefault="007B03EA" w:rsidP="00D3703B">
            <w:pPr>
              <w:spacing w:after="0" w:line="240" w:lineRule="auto"/>
              <w:jc w:val="center"/>
              <w:rPr>
                <w:rFonts w:ascii="Times New Roman" w:hAnsi="Times New Roman" w:cs="Times New Roman"/>
                <w:b/>
                <w:bCs/>
                <w:sz w:val="24"/>
                <w:szCs w:val="24"/>
                <w:lang w:bidi="ar-JO"/>
              </w:rPr>
            </w:pPr>
          </w:p>
        </w:tc>
        <w:tc>
          <w:tcPr>
            <w:tcW w:w="914" w:type="dxa"/>
            <w:vAlign w:val="center"/>
          </w:tcPr>
          <w:p w:rsidR="007B03EA" w:rsidRPr="00D3703B" w:rsidRDefault="007B03EA" w:rsidP="00D3703B">
            <w:pPr>
              <w:spacing w:after="0" w:line="240" w:lineRule="auto"/>
              <w:jc w:val="center"/>
              <w:rPr>
                <w:rFonts w:ascii="Times New Roman" w:hAnsi="Times New Roman" w:cs="Times New Roman"/>
                <w:b/>
                <w:bCs/>
                <w:sz w:val="24"/>
                <w:szCs w:val="24"/>
                <w:lang w:bidi="ar-JO"/>
              </w:rPr>
            </w:pPr>
          </w:p>
        </w:tc>
      </w:tr>
      <w:bookmarkEnd w:id="1"/>
    </w:tbl>
    <w:p w:rsidR="007B03EA" w:rsidRPr="0025008C" w:rsidRDefault="007B03EA">
      <w:pPr>
        <w:rPr>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7"/>
        <w:gridCol w:w="6585"/>
      </w:tblGrid>
      <w:tr w:rsidR="007B03EA" w:rsidRPr="00D3703B">
        <w:trPr>
          <w:trHeight w:val="397"/>
        </w:trPr>
        <w:tc>
          <w:tcPr>
            <w:tcW w:w="9776" w:type="dxa"/>
            <w:gridSpan w:val="2"/>
            <w:shd w:val="clear" w:color="auto" w:fill="D9D9D9"/>
            <w:vAlign w:val="center"/>
          </w:tcPr>
          <w:tbl>
            <w:tblPr>
              <w:tblpPr w:leftFromText="180" w:rightFromText="18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683"/>
              <w:gridCol w:w="2493"/>
              <w:gridCol w:w="1040"/>
              <w:gridCol w:w="2963"/>
              <w:gridCol w:w="461"/>
              <w:gridCol w:w="470"/>
              <w:gridCol w:w="470"/>
              <w:gridCol w:w="461"/>
              <w:gridCol w:w="1165"/>
            </w:tblGrid>
            <w:tr w:rsidR="007B03EA" w:rsidRPr="00D3703B">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rsidR="007B03EA" w:rsidRPr="0025008C" w:rsidRDefault="007B03EA"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Plan of Course Evaluation</w:t>
                  </w:r>
                </w:p>
              </w:tc>
            </w:tr>
            <w:tr w:rsidR="007B03EA" w:rsidRPr="00D3703B" w:rsidTr="00041E7A">
              <w:trPr>
                <w:trHeight w:val="397"/>
              </w:trPr>
              <w:tc>
                <w:tcPr>
                  <w:tcW w:w="3176" w:type="dxa"/>
                  <w:gridSpan w:val="2"/>
                  <w:vMerge w:val="restart"/>
                  <w:tcBorders>
                    <w:top w:val="single" w:sz="4" w:space="0" w:color="auto"/>
                    <w:left w:val="double" w:sz="4" w:space="0" w:color="auto"/>
                    <w:bottom w:val="single" w:sz="4" w:space="0" w:color="auto"/>
                    <w:right w:val="single" w:sz="4" w:space="0" w:color="auto"/>
                  </w:tcBorders>
                  <w:shd w:val="clear" w:color="auto" w:fill="D9D9D9"/>
                  <w:vAlign w:val="center"/>
                </w:tcPr>
                <w:p w:rsidR="007B03EA" w:rsidRPr="0025008C" w:rsidRDefault="007B03EA" w:rsidP="00321812">
                  <w:pPr>
                    <w:bidi/>
                    <w:spacing w:before="120" w:after="0" w:line="240" w:lineRule="auto"/>
                    <w:jc w:val="both"/>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Evaluation Tools</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7B03EA" w:rsidRPr="0025008C" w:rsidRDefault="007B03EA"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Mark</w:t>
                  </w:r>
                </w:p>
              </w:tc>
              <w:tc>
                <w:tcPr>
                  <w:tcW w:w="5990"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rsidR="007B03EA" w:rsidRPr="0025008C" w:rsidRDefault="007B03EA"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ILOs</w:t>
                  </w:r>
                </w:p>
              </w:tc>
            </w:tr>
            <w:tr w:rsidR="007B03EA" w:rsidRPr="00D3703B" w:rsidTr="00041E7A">
              <w:trPr>
                <w:trHeight w:val="397"/>
              </w:trPr>
              <w:tc>
                <w:tcPr>
                  <w:tcW w:w="3176" w:type="dxa"/>
                  <w:gridSpan w:val="2"/>
                  <w:vMerge/>
                  <w:tcBorders>
                    <w:top w:val="single" w:sz="4" w:space="0" w:color="auto"/>
                    <w:left w:val="double" w:sz="4" w:space="0" w:color="auto"/>
                    <w:bottom w:val="double" w:sz="4" w:space="0" w:color="auto"/>
                    <w:right w:val="single" w:sz="4" w:space="0" w:color="auto"/>
                  </w:tcBorders>
                  <w:shd w:val="clear" w:color="auto" w:fill="D9D9D9"/>
                  <w:vAlign w:val="center"/>
                </w:tcPr>
                <w:p w:rsidR="007B03EA" w:rsidRPr="0025008C" w:rsidRDefault="007B03EA" w:rsidP="00321812">
                  <w:pPr>
                    <w:bidi/>
                    <w:spacing w:before="120" w:after="0" w:line="240" w:lineRule="auto"/>
                    <w:jc w:val="both"/>
                    <w:rPr>
                      <w:rFonts w:ascii="Times New Roman" w:hAnsi="Times New Roman" w:cs="Times New Roman"/>
                      <w:b/>
                      <w:bCs/>
                      <w:color w:val="000000"/>
                      <w:sz w:val="28"/>
                      <w:szCs w:val="28"/>
                      <w:lang w:bidi="ar-JO"/>
                    </w:rPr>
                  </w:pPr>
                </w:p>
              </w:tc>
              <w:tc>
                <w:tcPr>
                  <w:tcW w:w="1040" w:type="dxa"/>
                  <w:vMerge/>
                  <w:tcBorders>
                    <w:top w:val="single" w:sz="4" w:space="0" w:color="auto"/>
                    <w:left w:val="single" w:sz="4" w:space="0" w:color="auto"/>
                    <w:bottom w:val="double" w:sz="4" w:space="0" w:color="auto"/>
                    <w:right w:val="single" w:sz="4" w:space="0" w:color="auto"/>
                  </w:tcBorders>
                  <w:shd w:val="clear" w:color="auto" w:fill="D9D9D9"/>
                  <w:vAlign w:val="center"/>
                </w:tcPr>
                <w:p w:rsidR="007B03EA" w:rsidRPr="0025008C" w:rsidRDefault="007B03EA" w:rsidP="00321812">
                  <w:pPr>
                    <w:bidi/>
                    <w:spacing w:before="120" w:after="0" w:line="240" w:lineRule="auto"/>
                    <w:jc w:val="center"/>
                    <w:rPr>
                      <w:rFonts w:ascii="Times New Roman" w:hAnsi="Times New Roman" w:cs="Times New Roman"/>
                      <w:b/>
                      <w:bCs/>
                      <w:color w:val="000000"/>
                      <w:sz w:val="28"/>
                      <w:szCs w:val="28"/>
                      <w:lang w:bidi="ar-JO"/>
                    </w:rPr>
                  </w:pPr>
                </w:p>
              </w:tc>
              <w:tc>
                <w:tcPr>
                  <w:tcW w:w="2963" w:type="dxa"/>
                  <w:tcBorders>
                    <w:top w:val="single" w:sz="4" w:space="0" w:color="auto"/>
                    <w:left w:val="single" w:sz="4" w:space="0" w:color="auto"/>
                    <w:bottom w:val="double" w:sz="4" w:space="0" w:color="auto"/>
                    <w:right w:val="single" w:sz="4" w:space="0" w:color="auto"/>
                  </w:tcBorders>
                  <w:shd w:val="clear" w:color="auto" w:fill="D9D9D9"/>
                  <w:vAlign w:val="center"/>
                </w:tcPr>
                <w:p w:rsidR="007B03EA" w:rsidRPr="0025008C" w:rsidRDefault="007B03EA"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vAlign w:val="center"/>
                </w:tcPr>
                <w:p w:rsidR="007B03EA" w:rsidRPr="0025008C" w:rsidRDefault="007B03EA"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7B03EA" w:rsidRPr="0025008C" w:rsidRDefault="007B03EA"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7B03EA" w:rsidRPr="0025008C" w:rsidRDefault="007B03EA"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tcPr>
                <w:p w:rsidR="007B03EA" w:rsidRPr="0025008C" w:rsidRDefault="007B03EA" w:rsidP="00321812">
                  <w:pPr>
                    <w:bidi/>
                    <w:spacing w:before="120" w:after="0" w:line="240" w:lineRule="auto"/>
                    <w:jc w:val="center"/>
                    <w:rPr>
                      <w:rFonts w:ascii="Times New Roman" w:hAnsi="Times New Roman" w:cs="Times New Roman"/>
                      <w:b/>
                      <w:bCs/>
                      <w:color w:val="000000"/>
                      <w:sz w:val="28"/>
                      <w:szCs w:val="28"/>
                      <w:lang w:bidi="ar-JO"/>
                    </w:rPr>
                  </w:pPr>
                </w:p>
              </w:tc>
              <w:tc>
                <w:tcPr>
                  <w:tcW w:w="1165" w:type="dxa"/>
                  <w:tcBorders>
                    <w:top w:val="single" w:sz="4" w:space="0" w:color="auto"/>
                    <w:left w:val="single" w:sz="4" w:space="0" w:color="auto"/>
                    <w:bottom w:val="double" w:sz="4" w:space="0" w:color="auto"/>
                    <w:right w:val="double" w:sz="4" w:space="0" w:color="auto"/>
                  </w:tcBorders>
                  <w:shd w:val="clear" w:color="auto" w:fill="D9D9D9"/>
                </w:tcPr>
                <w:p w:rsidR="007B03EA" w:rsidRPr="0025008C" w:rsidRDefault="007B03EA" w:rsidP="00321812">
                  <w:pPr>
                    <w:bidi/>
                    <w:spacing w:before="120" w:after="0" w:line="240" w:lineRule="auto"/>
                    <w:jc w:val="center"/>
                    <w:rPr>
                      <w:rFonts w:ascii="Times New Roman" w:hAnsi="Times New Roman" w:cs="Times New Roman"/>
                      <w:b/>
                      <w:bCs/>
                      <w:color w:val="000000"/>
                      <w:sz w:val="28"/>
                      <w:szCs w:val="28"/>
                      <w:lang w:bidi="ar-JO"/>
                    </w:rPr>
                  </w:pPr>
                </w:p>
              </w:tc>
            </w:tr>
            <w:tr w:rsidR="007B03EA" w:rsidRPr="00D3703B" w:rsidTr="00041E7A">
              <w:trPr>
                <w:trHeight w:val="397"/>
              </w:trPr>
              <w:tc>
                <w:tcPr>
                  <w:tcW w:w="3176"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 xml:space="preserve">First Exam (Mid-term) </w:t>
                  </w:r>
                </w:p>
              </w:tc>
              <w:tc>
                <w:tcPr>
                  <w:tcW w:w="1040" w:type="dxa"/>
                  <w:tcBorders>
                    <w:top w:val="double" w:sz="4" w:space="0" w:color="auto"/>
                    <w:left w:val="single" w:sz="4" w:space="0" w:color="auto"/>
                    <w:bottom w:val="single" w:sz="4" w:space="0" w:color="auto"/>
                    <w:right w:val="doub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63" w:type="dxa"/>
                  <w:tcBorders>
                    <w:top w:val="double" w:sz="4" w:space="0" w:color="auto"/>
                    <w:left w:val="double" w:sz="4" w:space="0" w:color="auto"/>
                    <w:bottom w:val="single" w:sz="4" w:space="0" w:color="auto"/>
                    <w:right w:val="single" w:sz="4" w:space="0" w:color="auto"/>
                  </w:tcBorders>
                  <w:vAlign w:val="center"/>
                </w:tcPr>
                <w:p w:rsidR="007B03EA" w:rsidRPr="00FD7840" w:rsidRDefault="007B03EA" w:rsidP="00041E7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461" w:type="dxa"/>
                  <w:tcBorders>
                    <w:top w:val="doub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single" w:sz="4" w:space="0" w:color="auto"/>
                    <w:right w:val="sing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single" w:sz="4" w:space="0" w:color="auto"/>
                    <w:right w:val="doub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r w:rsidR="007B03EA" w:rsidRPr="00D3703B" w:rsidTr="00041E7A">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Second Exam (If available)</w:t>
                  </w:r>
                </w:p>
              </w:tc>
              <w:tc>
                <w:tcPr>
                  <w:tcW w:w="1040" w:type="dxa"/>
                  <w:tcBorders>
                    <w:top w:val="single" w:sz="4" w:space="0" w:color="auto"/>
                    <w:left w:val="single" w:sz="4" w:space="0" w:color="auto"/>
                    <w:bottom w:val="single" w:sz="4" w:space="0" w:color="auto"/>
                    <w:right w:val="doub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r w:rsidR="007B03EA" w:rsidRPr="00D3703B" w:rsidTr="00041E7A">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Final Exam</w:t>
                  </w:r>
                </w:p>
              </w:tc>
              <w:tc>
                <w:tcPr>
                  <w:tcW w:w="1040" w:type="dxa"/>
                  <w:tcBorders>
                    <w:top w:val="single" w:sz="4" w:space="0" w:color="auto"/>
                    <w:left w:val="single" w:sz="4" w:space="0" w:color="auto"/>
                    <w:bottom w:val="single" w:sz="4" w:space="0" w:color="auto"/>
                    <w:right w:val="doub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63" w:type="dxa"/>
                  <w:tcBorders>
                    <w:top w:val="single" w:sz="4" w:space="0" w:color="auto"/>
                    <w:left w:val="double" w:sz="4" w:space="0" w:color="auto"/>
                    <w:bottom w:val="single" w:sz="4" w:space="0" w:color="auto"/>
                    <w:right w:val="single" w:sz="4" w:space="0" w:color="auto"/>
                  </w:tcBorders>
                  <w:vAlign w:val="center"/>
                </w:tcPr>
                <w:p w:rsidR="007B03EA" w:rsidRPr="00FD7840" w:rsidRDefault="007B03EA" w:rsidP="00041E7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A1,A2,a3,b1,b2,b3,,c1c2,c3</w:t>
                  </w:r>
                </w:p>
              </w:tc>
              <w:tc>
                <w:tcPr>
                  <w:tcW w:w="461"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r w:rsidR="007B03EA" w:rsidRPr="00D3703B" w:rsidTr="00041E7A">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w:t>
                  </w:r>
                </w:p>
              </w:tc>
              <w:tc>
                <w:tcPr>
                  <w:tcW w:w="1040" w:type="dxa"/>
                  <w:tcBorders>
                    <w:top w:val="single" w:sz="4" w:space="0" w:color="auto"/>
                    <w:left w:val="single" w:sz="4" w:space="0" w:color="auto"/>
                    <w:bottom w:val="single" w:sz="4" w:space="0" w:color="auto"/>
                    <w:right w:val="doub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5990" w:type="dxa"/>
                  <w:gridSpan w:val="6"/>
                  <w:tcBorders>
                    <w:top w:val="single" w:sz="4" w:space="0" w:color="auto"/>
                    <w:left w:val="double" w:sz="4" w:space="0" w:color="auto"/>
                    <w:bottom w:val="double" w:sz="4" w:space="0" w:color="auto"/>
                    <w:right w:val="doub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r w:rsidR="007B03EA" w:rsidRPr="00D3703B" w:rsidTr="00041E7A">
              <w:trPr>
                <w:trHeight w:val="397"/>
              </w:trPr>
              <w:tc>
                <w:tcPr>
                  <w:tcW w:w="68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7B03EA" w:rsidRPr="0025008C" w:rsidRDefault="007B03EA" w:rsidP="00041E7A">
                  <w:pPr>
                    <w:bidi/>
                    <w:spacing w:before="120" w:after="0" w:line="240" w:lineRule="auto"/>
                    <w:ind w:left="113" w:right="113"/>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 Evaluation</w:t>
                  </w: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Homework/Tasks</w:t>
                  </w:r>
                </w:p>
              </w:tc>
              <w:tc>
                <w:tcPr>
                  <w:tcW w:w="1040" w:type="dxa"/>
                  <w:tcBorders>
                    <w:top w:val="single" w:sz="4" w:space="0" w:color="auto"/>
                    <w:left w:val="single" w:sz="4" w:space="0" w:color="auto"/>
                    <w:bottom w:val="single" w:sz="4" w:space="0" w:color="auto"/>
                    <w:right w:val="doub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r w:rsidR="007B03EA" w:rsidRPr="00D3703B" w:rsidTr="00041E7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 xml:space="preserve">Case Study </w:t>
                  </w:r>
                </w:p>
              </w:tc>
              <w:tc>
                <w:tcPr>
                  <w:tcW w:w="1040" w:type="dxa"/>
                  <w:tcBorders>
                    <w:top w:val="single" w:sz="4" w:space="0" w:color="auto"/>
                    <w:left w:val="single" w:sz="4" w:space="0" w:color="auto"/>
                    <w:bottom w:val="single" w:sz="4" w:space="0" w:color="auto"/>
                    <w:right w:val="doub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r w:rsidR="007B03EA" w:rsidRPr="00D3703B" w:rsidTr="00041E7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Discussion and Interactions</w:t>
                  </w:r>
                </w:p>
              </w:tc>
              <w:tc>
                <w:tcPr>
                  <w:tcW w:w="1040" w:type="dxa"/>
                  <w:tcBorders>
                    <w:top w:val="single" w:sz="4" w:space="0" w:color="auto"/>
                    <w:left w:val="single" w:sz="4" w:space="0" w:color="auto"/>
                    <w:bottom w:val="single" w:sz="4" w:space="0" w:color="auto"/>
                    <w:right w:val="doub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r w:rsidR="007B03EA" w:rsidRPr="00D3703B" w:rsidTr="00041E7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Group Activities</w:t>
                  </w:r>
                </w:p>
              </w:tc>
              <w:tc>
                <w:tcPr>
                  <w:tcW w:w="1040" w:type="dxa"/>
                  <w:tcBorders>
                    <w:top w:val="single" w:sz="4" w:space="0" w:color="auto"/>
                    <w:left w:val="single" w:sz="4" w:space="0" w:color="auto"/>
                    <w:bottom w:val="single" w:sz="4" w:space="0" w:color="auto"/>
                    <w:right w:val="doub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r w:rsidR="007B03EA" w:rsidRPr="00D3703B" w:rsidTr="00041E7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Laboratory Exams</w:t>
                  </w:r>
                </w:p>
              </w:tc>
              <w:tc>
                <w:tcPr>
                  <w:tcW w:w="1040" w:type="dxa"/>
                  <w:tcBorders>
                    <w:top w:val="single" w:sz="4" w:space="0" w:color="auto"/>
                    <w:left w:val="single" w:sz="4" w:space="0" w:color="auto"/>
                    <w:bottom w:val="single" w:sz="4" w:space="0" w:color="auto"/>
                    <w:right w:val="doub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r w:rsidR="007B03EA" w:rsidRPr="00D3703B" w:rsidTr="00041E7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Presentations</w:t>
                  </w:r>
                </w:p>
              </w:tc>
              <w:tc>
                <w:tcPr>
                  <w:tcW w:w="1040" w:type="dxa"/>
                  <w:tcBorders>
                    <w:top w:val="single" w:sz="4" w:space="0" w:color="auto"/>
                    <w:left w:val="single" w:sz="4" w:space="0" w:color="auto"/>
                    <w:bottom w:val="single" w:sz="4" w:space="0" w:color="auto"/>
                    <w:right w:val="doub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r w:rsidR="007B03EA" w:rsidRPr="00D3703B" w:rsidTr="00041E7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Quizzes</w:t>
                  </w:r>
                </w:p>
              </w:tc>
              <w:tc>
                <w:tcPr>
                  <w:tcW w:w="1040" w:type="dxa"/>
                  <w:tcBorders>
                    <w:top w:val="single" w:sz="4" w:space="0" w:color="auto"/>
                    <w:left w:val="single" w:sz="4" w:space="0" w:color="auto"/>
                    <w:bottom w:val="single" w:sz="4" w:space="0" w:color="auto"/>
                    <w:right w:val="double" w:sz="4" w:space="0" w:color="auto"/>
                  </w:tcBorders>
                  <w:vAlign w:val="center"/>
                </w:tcPr>
                <w:p w:rsidR="007B03EA" w:rsidRDefault="007B03EA" w:rsidP="00041E7A">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doub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doub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r w:rsidR="007B03EA" w:rsidRPr="00D3703B" w:rsidTr="00041E7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Others</w:t>
                  </w:r>
                </w:p>
              </w:tc>
              <w:tc>
                <w:tcPr>
                  <w:tcW w:w="1040" w:type="dxa"/>
                  <w:tcBorders>
                    <w:top w:val="single" w:sz="4" w:space="0" w:color="auto"/>
                    <w:left w:val="single" w:sz="4" w:space="0" w:color="auto"/>
                    <w:bottom w:val="single" w:sz="4" w:space="0" w:color="auto"/>
                    <w:right w:val="doub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doub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r w:rsidR="007B03EA" w:rsidRPr="00D3703B" w:rsidTr="00041E7A">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7B03EA" w:rsidRPr="0025008C" w:rsidRDefault="007B03EA" w:rsidP="00041E7A">
                  <w:pPr>
                    <w:bidi/>
                    <w:spacing w:before="120" w:after="0" w:line="240" w:lineRule="auto"/>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Total</w:t>
                  </w:r>
                </w:p>
              </w:tc>
              <w:tc>
                <w:tcPr>
                  <w:tcW w:w="1040" w:type="dxa"/>
                  <w:tcBorders>
                    <w:top w:val="single" w:sz="4" w:space="0" w:color="auto"/>
                    <w:left w:val="single" w:sz="4" w:space="0" w:color="auto"/>
                    <w:bottom w:val="double" w:sz="4" w:space="0" w:color="auto"/>
                    <w:right w:val="doub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100%</w:t>
                  </w:r>
                </w:p>
              </w:tc>
              <w:tc>
                <w:tcPr>
                  <w:tcW w:w="2963" w:type="dxa"/>
                  <w:tcBorders>
                    <w:top w:val="double" w:sz="4" w:space="0" w:color="auto"/>
                    <w:left w:val="double" w:sz="4" w:space="0" w:color="auto"/>
                    <w:bottom w:val="doub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double" w:sz="4" w:space="0" w:color="auto"/>
                    <w:right w:val="double" w:sz="4" w:space="0" w:color="auto"/>
                  </w:tcBorders>
                </w:tcPr>
                <w:p w:rsidR="007B03EA" w:rsidRPr="0025008C" w:rsidRDefault="007B03EA" w:rsidP="00041E7A">
                  <w:pPr>
                    <w:bidi/>
                    <w:spacing w:before="120" w:after="0" w:line="240" w:lineRule="auto"/>
                    <w:jc w:val="center"/>
                    <w:rPr>
                      <w:rFonts w:ascii="Times New Roman" w:hAnsi="Times New Roman" w:cs="Times New Roman"/>
                      <w:color w:val="000000"/>
                      <w:sz w:val="24"/>
                      <w:szCs w:val="24"/>
                      <w:lang w:bidi="ar-JO"/>
                    </w:rPr>
                  </w:pPr>
                </w:p>
              </w:tc>
            </w:tr>
          </w:tbl>
          <w:p w:rsidR="007B03EA" w:rsidRPr="00D3703B" w:rsidRDefault="007B03EA" w:rsidP="00D3703B">
            <w:pPr>
              <w:bidi/>
              <w:spacing w:before="120" w:after="0" w:line="240" w:lineRule="auto"/>
              <w:jc w:val="center"/>
              <w:rPr>
                <w:rFonts w:ascii="Simplified Arabic" w:hAnsi="Simplified Arabic" w:cs="Simplified Arabic"/>
                <w:b/>
                <w:bCs/>
                <w:color w:val="000000"/>
                <w:sz w:val="24"/>
                <w:szCs w:val="24"/>
                <w:lang w:bidi="ar-JO"/>
              </w:rPr>
            </w:pPr>
            <w:r w:rsidRPr="00D3703B">
              <w:rPr>
                <w:rFonts w:ascii="Simplified Arabic" w:hAnsi="Simplified Arabic" w:cs="Simplified Arabic"/>
                <w:b/>
                <w:bCs/>
                <w:color w:val="000000"/>
                <w:sz w:val="28"/>
                <w:szCs w:val="28"/>
                <w:lang w:bidi="ar-JO"/>
              </w:rPr>
              <w:t xml:space="preserve"> Components </w:t>
            </w:r>
          </w:p>
        </w:tc>
      </w:tr>
      <w:tr w:rsidR="007B03EA" w:rsidRPr="00D3703B">
        <w:trPr>
          <w:trHeight w:val="397"/>
        </w:trPr>
        <w:tc>
          <w:tcPr>
            <w:tcW w:w="2405" w:type="dxa"/>
            <w:shd w:val="clear" w:color="auto" w:fill="D9D9D9"/>
            <w:vAlign w:val="center"/>
          </w:tcPr>
          <w:p w:rsidR="007B03EA" w:rsidRPr="00D3703B" w:rsidRDefault="007B03EA" w:rsidP="00D3703B">
            <w:pPr>
              <w:bidi/>
              <w:spacing w:before="120" w:after="0" w:line="240" w:lineRule="auto"/>
              <w:jc w:val="both"/>
              <w:rPr>
                <w:rFonts w:ascii="Times New Roman" w:hAnsi="Times New Roman" w:cs="Times New Roman"/>
                <w:b/>
                <w:bCs/>
                <w:color w:val="000000"/>
                <w:sz w:val="24"/>
                <w:szCs w:val="24"/>
                <w:lang w:bidi="ar-JO"/>
              </w:rPr>
            </w:pPr>
            <w:r w:rsidRPr="00D3703B">
              <w:rPr>
                <w:rFonts w:ascii="Times New Roman" w:hAnsi="Times New Roman" w:cs="Times New Roman"/>
                <w:b/>
                <w:bCs/>
                <w:color w:val="000000"/>
                <w:sz w:val="24"/>
                <w:szCs w:val="24"/>
                <w:lang w:bidi="ar-JO"/>
              </w:rPr>
              <w:t>Book</w:t>
            </w:r>
          </w:p>
        </w:tc>
        <w:tc>
          <w:tcPr>
            <w:tcW w:w="7371" w:type="dxa"/>
            <w:vAlign w:val="center"/>
          </w:tcPr>
          <w:p w:rsidR="007B03EA" w:rsidRPr="00D3703B" w:rsidRDefault="007B03EA" w:rsidP="00D3703B">
            <w:pPr>
              <w:bidi/>
              <w:spacing w:before="120" w:after="0" w:line="240" w:lineRule="auto"/>
              <w:jc w:val="both"/>
              <w:rPr>
                <w:rFonts w:ascii="Times New Roman" w:hAnsi="Times New Roman" w:cs="Times New Roman"/>
                <w:b/>
                <w:bCs/>
                <w:color w:val="000000"/>
                <w:sz w:val="24"/>
                <w:szCs w:val="24"/>
                <w:lang w:bidi="ar-JO"/>
              </w:rPr>
            </w:pPr>
          </w:p>
        </w:tc>
      </w:tr>
      <w:tr w:rsidR="007B03EA" w:rsidRPr="00D3703B">
        <w:trPr>
          <w:trHeight w:val="397"/>
        </w:trPr>
        <w:tc>
          <w:tcPr>
            <w:tcW w:w="2405" w:type="dxa"/>
            <w:shd w:val="clear" w:color="auto" w:fill="D9D9D9"/>
            <w:vAlign w:val="center"/>
          </w:tcPr>
          <w:p w:rsidR="007B03EA" w:rsidRPr="00D3703B" w:rsidRDefault="007B03EA" w:rsidP="00D3703B">
            <w:pPr>
              <w:bidi/>
              <w:spacing w:before="120" w:after="0" w:line="240" w:lineRule="auto"/>
              <w:jc w:val="both"/>
              <w:rPr>
                <w:rFonts w:ascii="Times New Roman" w:hAnsi="Times New Roman" w:cs="Times New Roman"/>
                <w:b/>
                <w:bCs/>
                <w:color w:val="000000"/>
                <w:sz w:val="24"/>
                <w:szCs w:val="24"/>
                <w:lang w:bidi="ar-JO"/>
              </w:rPr>
            </w:pPr>
            <w:r w:rsidRPr="00D3703B">
              <w:rPr>
                <w:rFonts w:ascii="Times New Roman" w:hAnsi="Times New Roman" w:cs="Times New Roman"/>
                <w:b/>
                <w:bCs/>
                <w:color w:val="000000"/>
                <w:sz w:val="24"/>
                <w:szCs w:val="24"/>
                <w:lang w:bidi="ar-JO"/>
              </w:rPr>
              <w:t>References</w:t>
            </w:r>
          </w:p>
        </w:tc>
        <w:tc>
          <w:tcPr>
            <w:tcW w:w="7371" w:type="dxa"/>
            <w:vAlign w:val="center"/>
          </w:tcPr>
          <w:p w:rsidR="007B03EA" w:rsidRPr="00D3703B" w:rsidRDefault="007B03EA" w:rsidP="00D3703B">
            <w:pPr>
              <w:bidi/>
              <w:spacing w:before="120" w:after="0" w:line="240" w:lineRule="auto"/>
              <w:jc w:val="both"/>
              <w:rPr>
                <w:rFonts w:ascii="Times New Roman" w:hAnsi="Times New Roman" w:cs="Times New Roman"/>
                <w:b/>
                <w:bCs/>
                <w:color w:val="000000"/>
                <w:sz w:val="24"/>
                <w:szCs w:val="24"/>
                <w:lang w:bidi="ar-JO"/>
              </w:rPr>
            </w:pPr>
          </w:p>
        </w:tc>
      </w:tr>
      <w:tr w:rsidR="007B03EA" w:rsidRPr="00D3703B">
        <w:trPr>
          <w:trHeight w:val="397"/>
        </w:trPr>
        <w:tc>
          <w:tcPr>
            <w:tcW w:w="2405" w:type="dxa"/>
            <w:shd w:val="clear" w:color="auto" w:fill="D9D9D9"/>
            <w:vAlign w:val="center"/>
          </w:tcPr>
          <w:p w:rsidR="007B03EA" w:rsidRPr="00D3703B" w:rsidRDefault="007B03EA" w:rsidP="00D3703B">
            <w:pPr>
              <w:bidi/>
              <w:spacing w:before="120" w:after="0" w:line="240" w:lineRule="auto"/>
              <w:jc w:val="both"/>
              <w:rPr>
                <w:rFonts w:ascii="Times New Roman" w:hAnsi="Times New Roman" w:cs="Times New Roman"/>
                <w:b/>
                <w:bCs/>
                <w:color w:val="000000"/>
                <w:sz w:val="24"/>
                <w:szCs w:val="24"/>
                <w:lang w:bidi="ar-JO"/>
              </w:rPr>
            </w:pPr>
            <w:r w:rsidRPr="00D3703B">
              <w:rPr>
                <w:rFonts w:ascii="Times New Roman" w:hAnsi="Times New Roman" w:cs="Times New Roman"/>
                <w:b/>
                <w:bCs/>
                <w:color w:val="000000"/>
                <w:sz w:val="24"/>
                <w:szCs w:val="24"/>
                <w:lang w:bidi="ar-JO"/>
              </w:rPr>
              <w:t>Recommended Readings</w:t>
            </w:r>
          </w:p>
        </w:tc>
        <w:tc>
          <w:tcPr>
            <w:tcW w:w="7371" w:type="dxa"/>
            <w:vAlign w:val="center"/>
          </w:tcPr>
          <w:p w:rsidR="007B03EA" w:rsidRPr="00D3703B" w:rsidRDefault="007B03EA" w:rsidP="00D3703B">
            <w:pPr>
              <w:bidi/>
              <w:spacing w:before="120" w:after="0" w:line="240" w:lineRule="auto"/>
              <w:jc w:val="both"/>
              <w:rPr>
                <w:rFonts w:ascii="Times New Roman" w:hAnsi="Times New Roman" w:cs="Times New Roman"/>
                <w:b/>
                <w:bCs/>
                <w:color w:val="000000"/>
                <w:sz w:val="24"/>
                <w:szCs w:val="24"/>
                <w:lang w:bidi="ar-JO"/>
              </w:rPr>
            </w:pPr>
          </w:p>
        </w:tc>
      </w:tr>
      <w:tr w:rsidR="007B03EA" w:rsidRPr="00D3703B">
        <w:trPr>
          <w:trHeight w:val="397"/>
        </w:trPr>
        <w:tc>
          <w:tcPr>
            <w:tcW w:w="2405" w:type="dxa"/>
            <w:shd w:val="clear" w:color="auto" w:fill="D9D9D9"/>
            <w:vAlign w:val="center"/>
          </w:tcPr>
          <w:p w:rsidR="007B03EA" w:rsidRPr="00D3703B" w:rsidRDefault="007B03EA" w:rsidP="00D3703B">
            <w:pPr>
              <w:bidi/>
              <w:spacing w:before="120" w:after="0" w:line="240" w:lineRule="auto"/>
              <w:jc w:val="both"/>
              <w:rPr>
                <w:rFonts w:ascii="Times New Roman" w:hAnsi="Times New Roman" w:cs="Times New Roman"/>
                <w:b/>
                <w:bCs/>
                <w:color w:val="000000"/>
                <w:sz w:val="24"/>
                <w:szCs w:val="24"/>
                <w:lang w:bidi="ar-JO"/>
              </w:rPr>
            </w:pPr>
            <w:r w:rsidRPr="00D3703B">
              <w:rPr>
                <w:rFonts w:ascii="Times New Roman" w:hAnsi="Times New Roman" w:cs="Times New Roman"/>
                <w:b/>
                <w:bCs/>
                <w:color w:val="000000"/>
                <w:sz w:val="24"/>
                <w:szCs w:val="24"/>
                <w:lang w:bidi="ar-JO"/>
              </w:rPr>
              <w:t>Electronic materials</w:t>
            </w:r>
          </w:p>
        </w:tc>
        <w:tc>
          <w:tcPr>
            <w:tcW w:w="7371" w:type="dxa"/>
            <w:vAlign w:val="center"/>
          </w:tcPr>
          <w:p w:rsidR="007B03EA" w:rsidRPr="00D3703B" w:rsidRDefault="007B03EA" w:rsidP="00D3703B">
            <w:pPr>
              <w:bidi/>
              <w:spacing w:before="120" w:after="0" w:line="240" w:lineRule="auto"/>
              <w:jc w:val="both"/>
              <w:rPr>
                <w:rFonts w:ascii="Times New Roman" w:hAnsi="Times New Roman" w:cs="Times New Roman"/>
                <w:b/>
                <w:bCs/>
                <w:color w:val="000000"/>
                <w:sz w:val="24"/>
                <w:szCs w:val="24"/>
                <w:lang w:bidi="ar-JO"/>
              </w:rPr>
            </w:pPr>
          </w:p>
        </w:tc>
      </w:tr>
      <w:tr w:rsidR="007B03EA" w:rsidRPr="00D3703B">
        <w:trPr>
          <w:trHeight w:val="397"/>
        </w:trPr>
        <w:tc>
          <w:tcPr>
            <w:tcW w:w="2405" w:type="dxa"/>
            <w:shd w:val="clear" w:color="auto" w:fill="D9D9D9"/>
            <w:vAlign w:val="center"/>
          </w:tcPr>
          <w:p w:rsidR="007B03EA" w:rsidRPr="00D3703B" w:rsidRDefault="007B03EA" w:rsidP="00D3703B">
            <w:pPr>
              <w:bidi/>
              <w:spacing w:before="120" w:after="0" w:line="240" w:lineRule="auto"/>
              <w:jc w:val="both"/>
              <w:rPr>
                <w:rFonts w:ascii="Times New Roman" w:hAnsi="Times New Roman" w:cs="Times New Roman"/>
                <w:b/>
                <w:bCs/>
                <w:color w:val="000000"/>
                <w:sz w:val="24"/>
                <w:szCs w:val="24"/>
                <w:lang w:bidi="ar-JO"/>
              </w:rPr>
            </w:pPr>
            <w:r w:rsidRPr="00D3703B">
              <w:rPr>
                <w:rFonts w:ascii="Times New Roman" w:hAnsi="Times New Roman" w:cs="Times New Roman"/>
                <w:b/>
                <w:bCs/>
                <w:color w:val="000000"/>
                <w:sz w:val="24"/>
                <w:szCs w:val="24"/>
                <w:lang w:bidi="ar-JO"/>
              </w:rPr>
              <w:t>Other websites</w:t>
            </w:r>
          </w:p>
        </w:tc>
        <w:tc>
          <w:tcPr>
            <w:tcW w:w="7371" w:type="dxa"/>
            <w:vAlign w:val="center"/>
          </w:tcPr>
          <w:p w:rsidR="007B03EA" w:rsidRPr="00D3703B" w:rsidRDefault="007B03EA" w:rsidP="00D3703B">
            <w:pPr>
              <w:bidi/>
              <w:spacing w:before="120" w:after="0" w:line="240" w:lineRule="auto"/>
              <w:jc w:val="both"/>
              <w:rPr>
                <w:rFonts w:ascii="Times New Roman" w:hAnsi="Times New Roman" w:cs="Times New Roman"/>
                <w:b/>
                <w:bCs/>
                <w:color w:val="000000"/>
                <w:sz w:val="24"/>
                <w:szCs w:val="24"/>
                <w:lang w:bidi="ar-JO"/>
              </w:rPr>
            </w:pPr>
          </w:p>
        </w:tc>
      </w:tr>
    </w:tbl>
    <w:p w:rsidR="007B03EA" w:rsidRPr="0025008C" w:rsidRDefault="007B03EA">
      <w:pPr>
        <w:rPr>
          <w:rtl/>
          <w:lang w:bidi="ar-JO"/>
        </w:rPr>
      </w:pPr>
    </w:p>
    <w:sectPr w:rsidR="007B03EA" w:rsidRPr="0025008C" w:rsidSect="00321812">
      <w:headerReference w:type="default" r:id="rId8"/>
      <w:pgSz w:w="12240" w:h="15840"/>
      <w:pgMar w:top="720" w:right="720" w:bottom="1152" w:left="1276" w:header="21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3EA" w:rsidRDefault="007B03EA" w:rsidP="006B6E12">
      <w:pPr>
        <w:spacing w:after="0" w:line="240" w:lineRule="auto"/>
      </w:pPr>
      <w:r>
        <w:separator/>
      </w:r>
    </w:p>
  </w:endnote>
  <w:endnote w:type="continuationSeparator" w:id="0">
    <w:p w:rsidR="007B03EA" w:rsidRDefault="007B03EA" w:rsidP="006B6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3EA" w:rsidRDefault="007B03EA" w:rsidP="006B6E12">
      <w:pPr>
        <w:spacing w:after="0" w:line="240" w:lineRule="auto"/>
      </w:pPr>
      <w:r>
        <w:separator/>
      </w:r>
    </w:p>
  </w:footnote>
  <w:footnote w:type="continuationSeparator" w:id="0">
    <w:p w:rsidR="007B03EA" w:rsidRDefault="007B03EA" w:rsidP="006B6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3EA" w:rsidRDefault="007B03EA" w:rsidP="00321812">
    <w:pPr>
      <w:pStyle w:val="Header"/>
      <w:ind w:left="284"/>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0;margin-top:-65.75pt;width:151.1pt;height:52.5pt;z-index:251658240;visibility:visible;mso-position-horizontal:center;mso-position-horizontal-relative:margin" stroked="f" strokeweight=".5pt">
          <v:textbox>
            <w:txbxContent>
              <w:p w:rsidR="007B03EA" w:rsidRPr="009D19F9" w:rsidRDefault="007B03EA" w:rsidP="006B6E12">
                <w:pPr>
                  <w:jc w:val="center"/>
                  <w:rPr>
                    <w:rFonts w:ascii="Times New Roman" w:hAnsi="Times New Roman" w:cs="Times New Roman"/>
                  </w:rPr>
                </w:pPr>
                <w:r w:rsidRPr="009D19F9">
                  <w:rPr>
                    <w:rFonts w:ascii="Times New Roman" w:hAnsi="Times New Roman" w:cs="Times New Roman"/>
                  </w:rPr>
                  <w:t>Mutah University</w:t>
                </w:r>
              </w:p>
              <w:p w:rsidR="007B03EA" w:rsidRPr="009D19F9" w:rsidRDefault="007B03EA"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032750489" o:spid="_x0000_s2050" type="#_x0000_t75" style="position:absolute;left:0;text-align:left;margin-left:92.9pt;margin-top:-87.75pt;width:132.9pt;height:102.05pt;z-index:251657216;visibility:visible;mso-position-horizontal:right;mso-position-horizontal-relative:margin">
          <v:imagedata r:id="rId1" o:title=""/>
          <w10:wrap anchorx="margin"/>
        </v:shape>
      </w:pict>
    </w:r>
    <w:r>
      <w:rPr>
        <w:noProof/>
      </w:rPr>
      <w:pict>
        <v:shape id="صورة 1623501204" o:spid="_x0000_s2051" type="#_x0000_t75" alt="Description: C:\Users\lamasat.lamasat-PC\Pictures\Picture1.png" style="position:absolute;left:0;text-align:left;margin-left:0;margin-top:-89.25pt;width:109.15pt;height:99.65pt;z-index:251656192;visibility:visible;mso-position-horizontal:left;mso-position-horizontal-relative:margin">
          <v:imagedata r:id="rId2" o:title=""/>
          <w10:wrap anchorx="margin"/>
        </v:shape>
      </w:pict>
    </w:r>
    <w:r>
      <w:rPr>
        <w:noProof/>
      </w:rPr>
      <w:pict>
        <v:line id="Straight Connector 2" o:spid="_x0000_s2052" style="position:absolute;left:0;text-align:left;z-index:251659264;visibility:visible" from="-2.85pt,12pt" to="516.55pt,12pt" strokeweight="1.5pt">
          <v:stroke joinstyle="miter"/>
        </v:line>
      </w:pict>
    </w:r>
    <w:r>
      <w:t xml:space="preserve">      </w:t>
    </w:r>
  </w:p>
  <w:p w:rsidR="007B03EA" w:rsidRDefault="007B03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9"/>
  </w:num>
  <w:num w:numId="5">
    <w:abstractNumId w:val="2"/>
  </w:num>
  <w:num w:numId="6">
    <w:abstractNumId w:val="0"/>
  </w:num>
  <w:num w:numId="7">
    <w:abstractNumId w:val="6"/>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140"/>
    <w:rsid w:val="00012FE5"/>
    <w:rsid w:val="00041E7A"/>
    <w:rsid w:val="000D10D1"/>
    <w:rsid w:val="0023316F"/>
    <w:rsid w:val="0025008C"/>
    <w:rsid w:val="00263393"/>
    <w:rsid w:val="0026349C"/>
    <w:rsid w:val="002801FF"/>
    <w:rsid w:val="002B678A"/>
    <w:rsid w:val="00307882"/>
    <w:rsid w:val="00321812"/>
    <w:rsid w:val="00374314"/>
    <w:rsid w:val="003C4196"/>
    <w:rsid w:val="003D2BA2"/>
    <w:rsid w:val="00422BFF"/>
    <w:rsid w:val="00462205"/>
    <w:rsid w:val="00483E0F"/>
    <w:rsid w:val="004F15BC"/>
    <w:rsid w:val="00510E45"/>
    <w:rsid w:val="00573AB1"/>
    <w:rsid w:val="005B044E"/>
    <w:rsid w:val="005C5E61"/>
    <w:rsid w:val="006B5FDD"/>
    <w:rsid w:val="006B6E12"/>
    <w:rsid w:val="006F1823"/>
    <w:rsid w:val="00744783"/>
    <w:rsid w:val="00747576"/>
    <w:rsid w:val="007B03EA"/>
    <w:rsid w:val="007D5D0F"/>
    <w:rsid w:val="008168DB"/>
    <w:rsid w:val="0083699C"/>
    <w:rsid w:val="0089088C"/>
    <w:rsid w:val="008C0140"/>
    <w:rsid w:val="008D1E50"/>
    <w:rsid w:val="009D19F9"/>
    <w:rsid w:val="00A44ABB"/>
    <w:rsid w:val="00A5623D"/>
    <w:rsid w:val="00AC6FA8"/>
    <w:rsid w:val="00BB3A6A"/>
    <w:rsid w:val="00C118D7"/>
    <w:rsid w:val="00C26319"/>
    <w:rsid w:val="00CC3A5F"/>
    <w:rsid w:val="00D3703B"/>
    <w:rsid w:val="00D549D0"/>
    <w:rsid w:val="00D576FF"/>
    <w:rsid w:val="00D623DF"/>
    <w:rsid w:val="00D862D9"/>
    <w:rsid w:val="00DD28A7"/>
    <w:rsid w:val="00E70C46"/>
    <w:rsid w:val="00EA5620"/>
    <w:rsid w:val="00EB19CC"/>
    <w:rsid w:val="00F911BC"/>
    <w:rsid w:val="00FC70A8"/>
    <w:rsid w:val="00FD7840"/>
    <w:rsid w:val="00FF00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4E"/>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633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ascii="Times New Roman" w:eastAsia="Times New Roman" w:hAnsi="Times New Roman" w:cs="Times New Roman"/>
      <w:sz w:val="24"/>
      <w:szCs w:val="24"/>
      <w:lang w:bidi="ar-JO"/>
    </w:rPr>
  </w:style>
  <w:style w:type="table" w:customStyle="1" w:styleId="TableGrid2">
    <w:name w:val="Table Grid2"/>
    <w:uiPriority w:val="99"/>
    <w:rsid w:val="00C26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B6E12"/>
    <w:rPr>
      <w:rFonts w:cs="Times New Roman"/>
    </w:rPr>
  </w:style>
</w:styles>
</file>

<file path=word/webSettings.xml><?xml version="1.0" encoding="utf-8"?>
<w:webSettings xmlns:r="http://schemas.openxmlformats.org/officeDocument/2006/relationships" xmlns:w="http://schemas.openxmlformats.org/wordprocessingml/2006/main">
  <w:divs>
    <w:div w:id="1410156803">
      <w:marLeft w:val="0"/>
      <w:marRight w:val="0"/>
      <w:marTop w:val="0"/>
      <w:marBottom w:val="0"/>
      <w:divBdr>
        <w:top w:val="none" w:sz="0" w:space="0" w:color="auto"/>
        <w:left w:val="none" w:sz="0" w:space="0" w:color="auto"/>
        <w:bottom w:val="none" w:sz="0" w:space="0" w:color="auto"/>
        <w:right w:val="none" w:sz="0" w:space="0" w:color="auto"/>
      </w:divBdr>
    </w:div>
    <w:div w:id="1410156804">
      <w:marLeft w:val="0"/>
      <w:marRight w:val="0"/>
      <w:marTop w:val="0"/>
      <w:marBottom w:val="0"/>
      <w:divBdr>
        <w:top w:val="none" w:sz="0" w:space="0" w:color="auto"/>
        <w:left w:val="none" w:sz="0" w:space="0" w:color="auto"/>
        <w:bottom w:val="none" w:sz="0" w:space="0" w:color="auto"/>
        <w:right w:val="none" w:sz="0" w:space="0" w:color="auto"/>
      </w:divBdr>
    </w:div>
    <w:div w:id="1410156805">
      <w:marLeft w:val="0"/>
      <w:marRight w:val="0"/>
      <w:marTop w:val="0"/>
      <w:marBottom w:val="0"/>
      <w:divBdr>
        <w:top w:val="none" w:sz="0" w:space="0" w:color="auto"/>
        <w:left w:val="none" w:sz="0" w:space="0" w:color="auto"/>
        <w:bottom w:val="none" w:sz="0" w:space="0" w:color="auto"/>
        <w:right w:val="none" w:sz="0" w:space="0" w:color="auto"/>
      </w:divBdr>
    </w:div>
    <w:div w:id="1410156806">
      <w:marLeft w:val="0"/>
      <w:marRight w:val="0"/>
      <w:marTop w:val="0"/>
      <w:marBottom w:val="0"/>
      <w:divBdr>
        <w:top w:val="none" w:sz="0" w:space="0" w:color="auto"/>
        <w:left w:val="none" w:sz="0" w:space="0" w:color="auto"/>
        <w:bottom w:val="none" w:sz="0" w:space="0" w:color="auto"/>
        <w:right w:val="none" w:sz="0" w:space="0" w:color="auto"/>
      </w:divBdr>
    </w:div>
    <w:div w:id="1410156807">
      <w:marLeft w:val="0"/>
      <w:marRight w:val="0"/>
      <w:marTop w:val="0"/>
      <w:marBottom w:val="0"/>
      <w:divBdr>
        <w:top w:val="none" w:sz="0" w:space="0" w:color="auto"/>
        <w:left w:val="none" w:sz="0" w:space="0" w:color="auto"/>
        <w:bottom w:val="none" w:sz="0" w:space="0" w:color="auto"/>
        <w:right w:val="none" w:sz="0" w:space="0" w:color="auto"/>
      </w:divBdr>
    </w:div>
    <w:div w:id="1410156808">
      <w:marLeft w:val="0"/>
      <w:marRight w:val="0"/>
      <w:marTop w:val="0"/>
      <w:marBottom w:val="0"/>
      <w:divBdr>
        <w:top w:val="none" w:sz="0" w:space="0" w:color="auto"/>
        <w:left w:val="none" w:sz="0" w:space="0" w:color="auto"/>
        <w:bottom w:val="none" w:sz="0" w:space="0" w:color="auto"/>
        <w:right w:val="none" w:sz="0" w:space="0" w:color="auto"/>
      </w:divBdr>
    </w:div>
    <w:div w:id="1410156809">
      <w:marLeft w:val="0"/>
      <w:marRight w:val="0"/>
      <w:marTop w:val="0"/>
      <w:marBottom w:val="0"/>
      <w:divBdr>
        <w:top w:val="none" w:sz="0" w:space="0" w:color="auto"/>
        <w:left w:val="none" w:sz="0" w:space="0" w:color="auto"/>
        <w:bottom w:val="none" w:sz="0" w:space="0" w:color="auto"/>
        <w:right w:val="none" w:sz="0" w:space="0" w:color="auto"/>
      </w:divBdr>
    </w:div>
    <w:div w:id="1410156810">
      <w:marLeft w:val="0"/>
      <w:marRight w:val="0"/>
      <w:marTop w:val="0"/>
      <w:marBottom w:val="0"/>
      <w:divBdr>
        <w:top w:val="none" w:sz="0" w:space="0" w:color="auto"/>
        <w:left w:val="none" w:sz="0" w:space="0" w:color="auto"/>
        <w:bottom w:val="none" w:sz="0" w:space="0" w:color="auto"/>
        <w:right w:val="none" w:sz="0" w:space="0" w:color="auto"/>
      </w:divBdr>
    </w:div>
    <w:div w:id="1410156811">
      <w:marLeft w:val="0"/>
      <w:marRight w:val="0"/>
      <w:marTop w:val="0"/>
      <w:marBottom w:val="0"/>
      <w:divBdr>
        <w:top w:val="none" w:sz="0" w:space="0" w:color="auto"/>
        <w:left w:val="none" w:sz="0" w:space="0" w:color="auto"/>
        <w:bottom w:val="none" w:sz="0" w:space="0" w:color="auto"/>
        <w:right w:val="none" w:sz="0" w:space="0" w:color="auto"/>
      </w:divBdr>
    </w:div>
    <w:div w:id="1410156812">
      <w:marLeft w:val="0"/>
      <w:marRight w:val="0"/>
      <w:marTop w:val="0"/>
      <w:marBottom w:val="0"/>
      <w:divBdr>
        <w:top w:val="none" w:sz="0" w:space="0" w:color="auto"/>
        <w:left w:val="none" w:sz="0" w:space="0" w:color="auto"/>
        <w:bottom w:val="none" w:sz="0" w:space="0" w:color="auto"/>
        <w:right w:val="none" w:sz="0" w:space="0" w:color="auto"/>
      </w:divBdr>
    </w:div>
    <w:div w:id="1410156813">
      <w:marLeft w:val="0"/>
      <w:marRight w:val="0"/>
      <w:marTop w:val="0"/>
      <w:marBottom w:val="0"/>
      <w:divBdr>
        <w:top w:val="none" w:sz="0" w:space="0" w:color="auto"/>
        <w:left w:val="none" w:sz="0" w:space="0" w:color="auto"/>
        <w:bottom w:val="none" w:sz="0" w:space="0" w:color="auto"/>
        <w:right w:val="none" w:sz="0" w:space="0" w:color="auto"/>
      </w:divBdr>
    </w:div>
    <w:div w:id="1410156814">
      <w:marLeft w:val="0"/>
      <w:marRight w:val="0"/>
      <w:marTop w:val="0"/>
      <w:marBottom w:val="0"/>
      <w:divBdr>
        <w:top w:val="none" w:sz="0" w:space="0" w:color="auto"/>
        <w:left w:val="none" w:sz="0" w:space="0" w:color="auto"/>
        <w:bottom w:val="none" w:sz="0" w:space="0" w:color="auto"/>
        <w:right w:val="none" w:sz="0" w:space="0" w:color="auto"/>
      </w:divBdr>
    </w:div>
    <w:div w:id="1410156815">
      <w:marLeft w:val="0"/>
      <w:marRight w:val="0"/>
      <w:marTop w:val="0"/>
      <w:marBottom w:val="0"/>
      <w:divBdr>
        <w:top w:val="none" w:sz="0" w:space="0" w:color="auto"/>
        <w:left w:val="none" w:sz="0" w:space="0" w:color="auto"/>
        <w:bottom w:val="none" w:sz="0" w:space="0" w:color="auto"/>
        <w:right w:val="none" w:sz="0" w:space="0" w:color="auto"/>
      </w:divBdr>
    </w:div>
    <w:div w:id="1410156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jfda.jo/EchoBusV3.0/SystemAssets/PDF/AR/LawsAndRegulation/Drug/RegisterSection/%D8%AA%D8%B9%D9%84%D9%8A%D9%85%D8%A7%D8%AA%20%D8%A7%D9%84%D8%AA%D8%BA%D9%8A%D9%8A%D8%B1%D8%A7%D8%AA%20%D8%B9%D9%84%D9%89%20%D8%A7%D9%84%D8%A3%D8%AF%D9%88%D9%8A%D8%A9%20%D8%A7%D9%84%D9%85%D8%B3%D8%AC%D9%84%D8%A9%20%D9%84%D8%B3%D9%86%D8%A9%202017.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DBE538-C0F5-42C9-8DAA-836D5BE0EC5D}"/>
</file>

<file path=customXml/itemProps2.xml><?xml version="1.0" encoding="utf-8"?>
<ds:datastoreItem xmlns:ds="http://schemas.openxmlformats.org/officeDocument/2006/customXml" ds:itemID="{2971C028-A843-4615-A1B2-64746451E1F8}"/>
</file>

<file path=customXml/itemProps3.xml><?xml version="1.0" encoding="utf-8"?>
<ds:datastoreItem xmlns:ds="http://schemas.openxmlformats.org/officeDocument/2006/customXml" ds:itemID="{F87B5A24-988C-4B4B-8817-E210F734EB8D}"/>
</file>

<file path=docProps/app.xml><?xml version="1.0" encoding="utf-8"?>
<Properties xmlns="http://schemas.openxmlformats.org/officeDocument/2006/extended-properties" xmlns:vt="http://schemas.openxmlformats.org/officeDocument/2006/docPropsVTypes">
  <Template>Normal_Wordconv.dotm</Template>
  <TotalTime>11</TotalTime>
  <Pages>4</Pages>
  <Words>678</Words>
  <Characters>3868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TOSHIBA</cp:lastModifiedBy>
  <cp:revision>3</cp:revision>
  <dcterms:created xsi:type="dcterms:W3CDTF">2023-12-10T16:45:00Z</dcterms:created>
  <dcterms:modified xsi:type="dcterms:W3CDTF">2023-12-10T16:55:00Z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0x010100E3DAC566DB159C4C9D61E25A7906BAEF</vt:lpwstr>
  </property>
</Properties>
</file>